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2865"/>
        <w:gridCol w:w="870"/>
        <w:gridCol w:w="540"/>
        <w:gridCol w:w="540"/>
        <w:gridCol w:w="6179"/>
        <w:gridCol w:w="2551"/>
      </w:tblGrid>
      <w:tr w:rsidR="002E560F" w:rsidRPr="002E560F" w:rsidTr="002E560F">
        <w:trPr>
          <w:tblCellSpacing w:w="0" w:type="dxa"/>
        </w:trPr>
        <w:tc>
          <w:tcPr>
            <w:tcW w:w="14190" w:type="dxa"/>
            <w:gridSpan w:val="7"/>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DA7F7B">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b/>
                <w:bCs/>
                <w:color w:val="000000"/>
                <w:sz w:val="24"/>
                <w:szCs w:val="24"/>
                <w:lang w:eastAsia="tr-TR"/>
              </w:rPr>
              <w:t>HAKKARİ</w:t>
            </w:r>
            <w:r w:rsidRPr="002E560F">
              <w:rPr>
                <w:rFonts w:ascii="Times New Roman" w:eastAsia="Times New Roman" w:hAnsi="Times New Roman" w:cs="Times New Roman"/>
                <w:b/>
                <w:bCs/>
                <w:color w:val="000000"/>
                <w:sz w:val="24"/>
                <w:szCs w:val="24"/>
                <w:lang w:eastAsia="tr-TR"/>
              </w:rPr>
              <w:t xml:space="preserve"> Ü</w:t>
            </w:r>
            <w:r>
              <w:rPr>
                <w:rFonts w:ascii="Times New Roman" w:eastAsia="Times New Roman" w:hAnsi="Times New Roman" w:cs="Times New Roman"/>
                <w:b/>
                <w:bCs/>
                <w:color w:val="000000"/>
                <w:sz w:val="24"/>
                <w:szCs w:val="24"/>
                <w:lang w:eastAsia="tr-TR"/>
              </w:rPr>
              <w:t>NİVERSİTESİ</w:t>
            </w:r>
            <w:r>
              <w:rPr>
                <w:rFonts w:ascii="Tahoma" w:eastAsia="Times New Roman" w:hAnsi="Tahoma" w:cs="Tahoma"/>
                <w:color w:val="000000"/>
                <w:sz w:val="17"/>
                <w:szCs w:val="17"/>
                <w:lang w:eastAsia="tr-TR"/>
              </w:rPr>
              <w:br/>
            </w:r>
            <w:r w:rsidR="00DA7F7B">
              <w:rPr>
                <w:rFonts w:ascii="Times New Roman" w:eastAsia="Times New Roman" w:hAnsi="Times New Roman" w:cs="Times New Roman"/>
                <w:b/>
                <w:bCs/>
                <w:color w:val="000000"/>
                <w:sz w:val="24"/>
                <w:szCs w:val="24"/>
                <w:lang w:eastAsia="tr-TR"/>
              </w:rPr>
              <w:t>Çölemerik Meslek Yüksekokulu</w:t>
            </w:r>
            <w:r>
              <w:rPr>
                <w:rFonts w:ascii="Tahoma" w:eastAsia="Times New Roman" w:hAnsi="Tahoma" w:cs="Tahoma"/>
                <w:color w:val="000000"/>
                <w:sz w:val="17"/>
                <w:szCs w:val="17"/>
                <w:lang w:eastAsia="tr-TR"/>
              </w:rPr>
              <w:br/>
            </w:r>
            <w:r w:rsidRPr="002E560F">
              <w:rPr>
                <w:rFonts w:ascii="Times New Roman" w:eastAsia="Times New Roman" w:hAnsi="Times New Roman" w:cs="Times New Roman"/>
                <w:b/>
                <w:bCs/>
                <w:color w:val="000000"/>
                <w:sz w:val="24"/>
                <w:szCs w:val="24"/>
                <w:lang w:eastAsia="tr-TR"/>
              </w:rPr>
              <w:t>Kamu Hizmet Standartları Tablosu</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b/>
                <w:bCs/>
                <w:color w:val="000000"/>
                <w:sz w:val="21"/>
                <w:szCs w:val="21"/>
                <w:lang w:eastAsia="tr-TR"/>
              </w:rPr>
              <w:t>S.N.</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b/>
                <w:bCs/>
                <w:color w:val="000000"/>
                <w:sz w:val="21"/>
                <w:szCs w:val="21"/>
                <w:lang w:eastAsia="tr-TR"/>
              </w:rPr>
              <w:t>Hizmetin Adı</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b/>
                <w:bCs/>
                <w:color w:val="000000"/>
                <w:sz w:val="21"/>
                <w:szCs w:val="21"/>
                <w:lang w:eastAsia="tr-TR"/>
              </w:rPr>
              <w:t>İstenecek Belgeler</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b/>
                <w:bCs/>
                <w:color w:val="000000"/>
                <w:sz w:val="21"/>
                <w:szCs w:val="21"/>
                <w:lang w:eastAsia="tr-TR"/>
              </w:rPr>
              <w:t>Hizmetin Tamamlanma Süresi</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01</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Genel Evrak</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Gelen ve Giden Evrakların Kayıt Altına Alınması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Sürekli Yapılıyor</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02</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Gelen Evrak</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Tüm Resmi Yazışmalar, Dilekçeler v.s.</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2 Hafta</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03</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6D0B5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Yüksekokul</w:t>
            </w:r>
            <w:r w:rsidR="002E560F" w:rsidRPr="002E560F">
              <w:rPr>
                <w:rFonts w:ascii="Times New Roman" w:eastAsia="Times New Roman" w:hAnsi="Times New Roman" w:cs="Times New Roman"/>
                <w:color w:val="000000"/>
                <w:sz w:val="21"/>
                <w:szCs w:val="21"/>
                <w:lang w:eastAsia="tr-TR"/>
              </w:rPr>
              <w:t xml:space="preserve"> Kurulu</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Gündem Maddeleri ve Gelen Evrak</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2Hafta</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04</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6D0B5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Yüksekokul</w:t>
            </w:r>
            <w:r w:rsidR="002E560F" w:rsidRPr="002E560F">
              <w:rPr>
                <w:rFonts w:ascii="Times New Roman" w:eastAsia="Times New Roman" w:hAnsi="Times New Roman" w:cs="Times New Roman"/>
                <w:color w:val="000000"/>
                <w:sz w:val="21"/>
                <w:szCs w:val="21"/>
                <w:lang w:eastAsia="tr-TR"/>
              </w:rPr>
              <w:t xml:space="preserve"> Yönetim Kurulu</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Gündem Maddeleri ve Gelen Evrak</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2 Hafta</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05</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6D0B5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Yüksekokul</w:t>
            </w:r>
            <w:r w:rsidR="002E560F" w:rsidRPr="002E560F">
              <w:rPr>
                <w:rFonts w:ascii="Times New Roman" w:eastAsia="Times New Roman" w:hAnsi="Times New Roman" w:cs="Times New Roman"/>
                <w:color w:val="000000"/>
                <w:sz w:val="21"/>
                <w:szCs w:val="21"/>
                <w:lang w:eastAsia="tr-TR"/>
              </w:rPr>
              <w:t xml:space="preserve"> Disiplin Kurulu</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Soruşturma Yazıl</w:t>
            </w:r>
            <w:r w:rsidR="002D76A8">
              <w:rPr>
                <w:rFonts w:ascii="Times New Roman" w:eastAsia="Times New Roman" w:hAnsi="Times New Roman" w:cs="Times New Roman"/>
                <w:color w:val="000000"/>
                <w:sz w:val="21"/>
                <w:szCs w:val="21"/>
                <w:lang w:eastAsia="tr-TR"/>
              </w:rPr>
              <w:t>arı, Raporlar, Karar Tutanağı, s</w:t>
            </w:r>
            <w:r w:rsidRPr="002E560F">
              <w:rPr>
                <w:rFonts w:ascii="Times New Roman" w:eastAsia="Times New Roman" w:hAnsi="Times New Roman" w:cs="Times New Roman"/>
                <w:color w:val="000000"/>
                <w:sz w:val="21"/>
                <w:szCs w:val="21"/>
                <w:lang w:eastAsia="tr-TR"/>
              </w:rPr>
              <w:t>oruşturma Tutanağı,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1Ay</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06</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6D0B5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Yüksekokul</w:t>
            </w:r>
            <w:r w:rsidR="002E560F" w:rsidRPr="002E560F">
              <w:rPr>
                <w:rFonts w:ascii="Times New Roman" w:eastAsia="Times New Roman" w:hAnsi="Times New Roman" w:cs="Times New Roman"/>
                <w:color w:val="000000"/>
                <w:sz w:val="21"/>
                <w:szCs w:val="21"/>
                <w:lang w:eastAsia="tr-TR"/>
              </w:rPr>
              <w:t xml:space="preserve"> İdari Yönetim Kadrosu Görevlendirilmeleriyle İlgili İşlemler</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Bölüm</w:t>
            </w:r>
            <w:r w:rsidR="002618F4">
              <w:rPr>
                <w:rFonts w:ascii="Times New Roman" w:eastAsia="Times New Roman" w:hAnsi="Times New Roman" w:cs="Times New Roman"/>
                <w:color w:val="000000"/>
                <w:sz w:val="21"/>
                <w:szCs w:val="21"/>
                <w:lang w:eastAsia="tr-TR"/>
              </w:rPr>
              <w:t xml:space="preserve"> Başkanı </w:t>
            </w:r>
            <w:r w:rsidR="006D0B55">
              <w:rPr>
                <w:rFonts w:ascii="Times New Roman" w:eastAsia="Times New Roman" w:hAnsi="Times New Roman" w:cs="Times New Roman"/>
                <w:color w:val="000000"/>
                <w:sz w:val="21"/>
                <w:szCs w:val="21"/>
                <w:lang w:eastAsia="tr-TR"/>
              </w:rPr>
              <w:t>ve Yüksekokul</w:t>
            </w:r>
            <w:r w:rsidRPr="002E560F">
              <w:rPr>
                <w:rFonts w:ascii="Times New Roman" w:eastAsia="Times New Roman" w:hAnsi="Times New Roman" w:cs="Times New Roman"/>
                <w:color w:val="000000"/>
                <w:sz w:val="21"/>
                <w:szCs w:val="21"/>
                <w:lang w:eastAsia="tr-TR"/>
              </w:rPr>
              <w:t xml:space="preserve"> Kurul Üyelerinin Görev Süreleri İşlemleri</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 Gün</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07</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Bütçe Çalışmaları</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Resmi Yazı ve Bütçe Formları (Ödenek Cetveli ve Bütçe Gelir ve Gider Fişleri)</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1 Ay (Haziran</w:t>
            </w:r>
            <w:r w:rsidRPr="002E560F">
              <w:rPr>
                <w:rFonts w:ascii="Times New Roman" w:eastAsia="Times New Roman" w:hAnsi="Times New Roman" w:cs="Times New Roman"/>
                <w:color w:val="000000"/>
                <w:sz w:val="21"/>
                <w:szCs w:val="21"/>
                <w:lang w:eastAsia="tr-TR"/>
              </w:rPr>
              <w:t>)</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1A6AA3"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08</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Akademik ve İdari Personel Maaşları</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Bordro ve Ekleri</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7</w:t>
            </w:r>
            <w:r w:rsidRPr="002E560F">
              <w:rPr>
                <w:rFonts w:ascii="Times New Roman" w:eastAsia="Times New Roman" w:hAnsi="Times New Roman" w:cs="Times New Roman"/>
                <w:color w:val="000000"/>
                <w:sz w:val="21"/>
                <w:szCs w:val="21"/>
                <w:lang w:eastAsia="tr-TR"/>
              </w:rPr>
              <w:t xml:space="preserve"> Gün</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03</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Maaş Bordrosu</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Kişi Beyanı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2</w:t>
            </w:r>
            <w:r w:rsidR="002E560F" w:rsidRPr="002E560F">
              <w:rPr>
                <w:rFonts w:ascii="Times New Roman" w:eastAsia="Times New Roman" w:hAnsi="Times New Roman" w:cs="Times New Roman"/>
                <w:color w:val="000000"/>
                <w:sz w:val="21"/>
                <w:szCs w:val="21"/>
                <w:lang w:eastAsia="tr-TR"/>
              </w:rPr>
              <w:t>0 Dakika</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10</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Atama, İşten Ayrılma, İzin</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Dilekçe, İşe Giriş veya Çıkış Belgeleri, Rektörlük Oluru</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 Hafta</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11</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Geriye Dönük Ödeme İşlemleri (Borç veya Alacak)</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Yıllık veya Aylık Ücret Dökümü</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15</w:t>
            </w:r>
            <w:r w:rsidRPr="002E560F">
              <w:rPr>
                <w:rFonts w:ascii="Times New Roman" w:eastAsia="Times New Roman" w:hAnsi="Times New Roman" w:cs="Times New Roman"/>
                <w:color w:val="000000"/>
                <w:sz w:val="21"/>
                <w:szCs w:val="21"/>
                <w:lang w:eastAsia="tr-TR"/>
              </w:rPr>
              <w:t xml:space="preserve"> Gün</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12</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Arşiv Düzenlenmesi</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Gelen ve Giden Evrakların Saklanması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Sürekli Yapılıyor</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13</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Akademik Personel Görevlendirme ve İzinli Sayılma</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Dilekçe, Gö</w:t>
            </w:r>
            <w:r w:rsidR="002618F4">
              <w:rPr>
                <w:rFonts w:ascii="Times New Roman" w:eastAsia="Times New Roman" w:hAnsi="Times New Roman" w:cs="Times New Roman"/>
                <w:color w:val="000000"/>
                <w:sz w:val="21"/>
                <w:szCs w:val="21"/>
                <w:lang w:eastAsia="tr-TR"/>
              </w:rPr>
              <w:t xml:space="preserve">revlendirme Formu </w:t>
            </w:r>
            <w:r w:rsidRPr="002E560F">
              <w:rPr>
                <w:rFonts w:ascii="Times New Roman" w:eastAsia="Times New Roman" w:hAnsi="Times New Roman" w:cs="Times New Roman"/>
                <w:color w:val="000000"/>
                <w:sz w:val="21"/>
                <w:szCs w:val="21"/>
                <w:lang w:eastAsia="tr-TR"/>
              </w:rPr>
              <w:t xml:space="preserve"> ve Bölüm Başkanlığ</w:t>
            </w:r>
            <w:r w:rsidR="006D0B55">
              <w:rPr>
                <w:rFonts w:ascii="Times New Roman" w:eastAsia="Times New Roman" w:hAnsi="Times New Roman" w:cs="Times New Roman"/>
                <w:color w:val="000000"/>
                <w:sz w:val="21"/>
                <w:szCs w:val="21"/>
                <w:lang w:eastAsia="tr-TR"/>
              </w:rPr>
              <w:t>ı</w:t>
            </w:r>
            <w:r w:rsidRPr="002E560F">
              <w:rPr>
                <w:rFonts w:ascii="Times New Roman" w:eastAsia="Times New Roman" w:hAnsi="Times New Roman" w:cs="Times New Roman"/>
                <w:color w:val="000000"/>
                <w:sz w:val="21"/>
                <w:szCs w:val="21"/>
                <w:lang w:eastAsia="tr-TR"/>
              </w:rPr>
              <w:t xml:space="preserve"> Yazıları, Davet ve kabul Yazıları, Bildiri Özeti.</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2 Hafta</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14</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Akademik Personel Görev Süresi Uzatma</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Görev Sür</w:t>
            </w:r>
            <w:r w:rsidR="002618F4">
              <w:rPr>
                <w:rFonts w:ascii="Times New Roman" w:eastAsia="Times New Roman" w:hAnsi="Times New Roman" w:cs="Times New Roman"/>
                <w:color w:val="000000"/>
                <w:sz w:val="21"/>
                <w:szCs w:val="21"/>
                <w:lang w:eastAsia="tr-TR"/>
              </w:rPr>
              <w:t>esi Uzatma Formu</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2 Hafta</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15</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Akademik Personel Kadro İlanı Talebi</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 xml:space="preserve">Akademik Personel </w:t>
            </w:r>
            <w:r w:rsidR="002618F4">
              <w:rPr>
                <w:rFonts w:ascii="Times New Roman" w:eastAsia="Times New Roman" w:hAnsi="Times New Roman" w:cs="Times New Roman"/>
                <w:color w:val="000000"/>
                <w:sz w:val="21"/>
                <w:szCs w:val="21"/>
                <w:lang w:eastAsia="tr-TR"/>
              </w:rPr>
              <w:t xml:space="preserve">Talep Formları, </w:t>
            </w:r>
            <w:r w:rsidRPr="002E560F">
              <w:rPr>
                <w:rFonts w:ascii="Times New Roman" w:eastAsia="Times New Roman" w:hAnsi="Times New Roman" w:cs="Times New Roman"/>
                <w:color w:val="000000"/>
                <w:sz w:val="21"/>
                <w:szCs w:val="21"/>
                <w:lang w:eastAsia="tr-TR"/>
              </w:rPr>
              <w:t xml:space="preserve"> Bölüm Başkanlığı Talep yazısı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İlan Süreçleri</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16</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Öğretim Elemanı Başvurularının Alımı</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İlanda Belirtilen Belgeler</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15 Gün</w:t>
            </w:r>
          </w:p>
        </w:tc>
      </w:tr>
      <w:tr w:rsidR="002E560F" w:rsidRPr="002E560F" w:rsidTr="001A6AA3">
        <w:trPr>
          <w:trHeight w:val="734"/>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17</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Öğretim Elemanı Başvuru Ön</w:t>
            </w:r>
            <w:r w:rsidR="006D0B55">
              <w:rPr>
                <w:rFonts w:ascii="Times New Roman" w:eastAsia="Times New Roman" w:hAnsi="Times New Roman" w:cs="Times New Roman"/>
                <w:color w:val="000000"/>
                <w:sz w:val="21"/>
                <w:szCs w:val="21"/>
                <w:lang w:eastAsia="tr-TR"/>
              </w:rPr>
              <w:t xml:space="preserve"> </w:t>
            </w:r>
            <w:r w:rsidRPr="002E560F">
              <w:rPr>
                <w:rFonts w:ascii="Times New Roman" w:eastAsia="Times New Roman" w:hAnsi="Times New Roman" w:cs="Times New Roman"/>
                <w:color w:val="000000"/>
                <w:sz w:val="21"/>
                <w:szCs w:val="21"/>
                <w:lang w:eastAsia="tr-TR"/>
              </w:rPr>
              <w:t>değerlendirme</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İlanda Belirtilen Belgeler</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 Hafta</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18</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Öğretim Elemanı Başvuru Sonuçlandırılması</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1A6AA3">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Giriş Sınavı Jüri Tutanağı,  Sonuç İlanı, Kazanan Adayların Müracaat Belgelerini İçeren Dosya.</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 Hafta</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lastRenderedPageBreak/>
              <w:t>19</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Öğretim Elemanı Atama</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Atam</w:t>
            </w:r>
            <w:r w:rsidR="006D0B55">
              <w:rPr>
                <w:rFonts w:ascii="Times New Roman" w:eastAsia="Times New Roman" w:hAnsi="Times New Roman" w:cs="Times New Roman"/>
                <w:color w:val="000000"/>
                <w:sz w:val="21"/>
                <w:szCs w:val="21"/>
                <w:lang w:eastAsia="tr-TR"/>
              </w:rPr>
              <w:t>a İçin İstenen Belgeler, Yüksekokul</w:t>
            </w:r>
            <w:r w:rsidRPr="002E560F">
              <w:rPr>
                <w:rFonts w:ascii="Times New Roman" w:eastAsia="Times New Roman" w:hAnsi="Times New Roman" w:cs="Times New Roman"/>
                <w:color w:val="000000"/>
                <w:sz w:val="21"/>
                <w:szCs w:val="21"/>
                <w:lang w:eastAsia="tr-TR"/>
              </w:rPr>
              <w:t xml:space="preserve"> Yönetim Kurulu Kararı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15 Gün</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20</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Yardımı Doçentlik Başvurusu Alımı</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İlanda Belirtilen Belgeler</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15 Gün</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21</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Yardımı Doçentlik Atama</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6D0B55">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 xml:space="preserve">Yabancı Dil Sınavı Sonucu Tutanağı, Bilim Jürileri Raporları, Atama İçin İstenen Belgeler, </w:t>
            </w:r>
            <w:r w:rsidR="006D0B55">
              <w:rPr>
                <w:rFonts w:ascii="Times New Roman" w:eastAsia="Times New Roman" w:hAnsi="Times New Roman" w:cs="Times New Roman"/>
                <w:color w:val="000000"/>
                <w:sz w:val="21"/>
                <w:szCs w:val="21"/>
                <w:lang w:eastAsia="tr-TR"/>
              </w:rPr>
              <w:t>Yüksekokul</w:t>
            </w:r>
            <w:r w:rsidRPr="002E560F">
              <w:rPr>
                <w:rFonts w:ascii="Times New Roman" w:eastAsia="Times New Roman" w:hAnsi="Times New Roman" w:cs="Times New Roman"/>
                <w:color w:val="000000"/>
                <w:sz w:val="21"/>
                <w:szCs w:val="21"/>
                <w:lang w:eastAsia="tr-TR"/>
              </w:rPr>
              <w:t xml:space="preserve"> Yönetim Kurulu Kararı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1A6AA3"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2</w:t>
            </w:r>
            <w:r w:rsidR="002E560F" w:rsidRPr="002E560F">
              <w:rPr>
                <w:rFonts w:ascii="Times New Roman" w:eastAsia="Times New Roman" w:hAnsi="Times New Roman" w:cs="Times New Roman"/>
                <w:color w:val="000000"/>
                <w:sz w:val="21"/>
                <w:szCs w:val="21"/>
                <w:lang w:eastAsia="tr-TR"/>
              </w:rPr>
              <w:t xml:space="preserve"> Hafta</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22</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Akademik Personel Yazışmaları</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Dilekçe, Terfi, Ücretsiz İzin, İzin, Sağlık Raporlar vs.</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5 Gün</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23</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Akademik Faaliyet Raporunun Hazırlanması</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Resmi Yazı, İlgili Eğitim-Öğretim Yılı Akademik Faaliyetlerine İlişkin Belgeler ve İstatistiki Bilgiler</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1Ay</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24</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Birim Faaliyet Raporunun Hazırlanması</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Resmi Yazı, İlgili Birimin Tüm Faaliyetlerine İlişkin Belgeler ve İstatistiki Bilgiler</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 Ay</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25</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Satınalma ve Ayniyat</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İhtiyaç Belgesi, Şartname, Teklif Mektupları, Ayniyat Giriş Çıkış Formları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2 Gün</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26</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Satınalma ve Ayniyat</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Zimmet Belgesi, Muayene İşlem Fişi, Hurda İşlem Fişi</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15 Gün</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27</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Satınalma ve Ayniyat</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Giriş ve Çıkış İşlem Fişlerinin Konsolide Yetkilisine Bildirilmesi</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2 Gün (3 Aylık Olarak Yılda 4 Defa Hazırlanıyor</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28</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Satınalma ve Ayniyat</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Harcama Birimi Yönetim Cetveli, Taşınır Sayım ve Döküm Cetveli, Sayım Tutanağı,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15 Gün (Yıllık Olarak Hazırlanıyor)</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29</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Satınalma ve Ayniyat</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9F71A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Mali Yıl Öncesi Yüksekokul</w:t>
            </w:r>
            <w:r w:rsidR="002E560F" w:rsidRPr="002E560F">
              <w:rPr>
                <w:rFonts w:ascii="Times New Roman" w:eastAsia="Times New Roman" w:hAnsi="Times New Roman" w:cs="Times New Roman"/>
                <w:color w:val="000000"/>
                <w:sz w:val="21"/>
                <w:szCs w:val="21"/>
                <w:lang w:eastAsia="tr-TR"/>
              </w:rPr>
              <w:t xml:space="preserve"> Demirbaş Sayımı ve Kontrolünün Yapılması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30 Gün</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30</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İdari Personel Görevlendirme</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Dilekçe, Görevlendirme Yazısı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 Hafta</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31</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İdari Personel Yazışmaları</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Dilekçe, Atama, İzin, Sağlık Raporları, Ücretsiz İzin, Hizmet İçi Eğitim, Görevde Yükselme Sınavları, Görevlendirme, Terfi,</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1A6AA3"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5</w:t>
            </w:r>
            <w:r w:rsidR="002E560F" w:rsidRPr="002E560F">
              <w:rPr>
                <w:rFonts w:ascii="Times New Roman" w:eastAsia="Times New Roman" w:hAnsi="Times New Roman" w:cs="Times New Roman"/>
                <w:color w:val="000000"/>
                <w:sz w:val="21"/>
                <w:szCs w:val="21"/>
                <w:lang w:eastAsia="tr-TR"/>
              </w:rPr>
              <w:t xml:space="preserve"> Gün</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32</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Öğrenci Temsilciliği</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Seçim Sonucunu Bildiren Bl. Bşk. Yazısı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Akademik Takvim Seçim Süreci</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33</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ÖSYS Sonucuna Göre Öğrenci Kaydı</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Duyurulan Kayıt Belgeleri</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6D0B5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5</w:t>
            </w:r>
            <w:r w:rsidR="001A6AA3">
              <w:rPr>
                <w:rFonts w:ascii="Times New Roman" w:eastAsia="Times New Roman" w:hAnsi="Times New Roman" w:cs="Times New Roman"/>
                <w:color w:val="000000"/>
                <w:sz w:val="21"/>
                <w:szCs w:val="21"/>
                <w:lang w:eastAsia="tr-TR"/>
              </w:rPr>
              <w:t xml:space="preserve"> Gün (1 Öğrenci 20</w:t>
            </w:r>
            <w:r w:rsidR="002E560F" w:rsidRPr="002E560F">
              <w:rPr>
                <w:rFonts w:ascii="Times New Roman" w:eastAsia="Times New Roman" w:hAnsi="Times New Roman" w:cs="Times New Roman"/>
                <w:color w:val="000000"/>
                <w:sz w:val="21"/>
                <w:szCs w:val="21"/>
                <w:lang w:eastAsia="tr-TR"/>
              </w:rPr>
              <w:t xml:space="preserve"> Dk)</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34</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Öğrenci İşleri</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Dilekçe, Transkript, Öğrenci Belgesi,</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6D0B5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5 Dk</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35</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Genel Öğrenci İşleri Yazışmaları</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Öğrenci İşleri Dairesi Başkanlığı'nın Mezuniyet, Kayıt Silme, Kayıt Açma, Sınav Hakları, Af Yazışmaları, Genel Bilgi İçin Resmi yazıları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 Hafta</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36</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Disiplin Soruşturmalarıyla İlgili İşlemler</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Soruşturma Dosyası, ekleri ve yazışmaları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1-2 Ay</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37</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Öğrenci Not İtiraz Dilekçesi</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Öğrenci Dilekçesi</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15 Gün</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38</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1A6AA3"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Yatay Geçiş</w:t>
            </w:r>
            <w:r w:rsidR="002E560F" w:rsidRPr="002E560F">
              <w:rPr>
                <w:rFonts w:ascii="Times New Roman" w:eastAsia="Times New Roman" w:hAnsi="Times New Roman" w:cs="Times New Roman"/>
                <w:color w:val="000000"/>
                <w:sz w:val="21"/>
                <w:szCs w:val="21"/>
                <w:lang w:eastAsia="tr-TR"/>
              </w:rPr>
              <w:t xml:space="preserve"> Başvuruları</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İlanda Belirtilen Belgeler</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 Hafta</w:t>
            </w:r>
          </w:p>
        </w:tc>
      </w:tr>
      <w:tr w:rsidR="002E560F" w:rsidRPr="002E560F" w:rsidTr="00E94995">
        <w:trPr>
          <w:trHeight w:val="804"/>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39</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1A6AA3"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Yatay Geçiş</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İlanda Bel</w:t>
            </w:r>
            <w:r w:rsidR="006D0B55">
              <w:rPr>
                <w:rFonts w:ascii="Times New Roman" w:eastAsia="Times New Roman" w:hAnsi="Times New Roman" w:cs="Times New Roman"/>
                <w:color w:val="000000"/>
                <w:sz w:val="21"/>
                <w:szCs w:val="21"/>
                <w:lang w:eastAsia="tr-TR"/>
              </w:rPr>
              <w:t>irtilen Kayıt Belgeleri, Yüksekokul</w:t>
            </w:r>
            <w:r w:rsidRPr="002E560F">
              <w:rPr>
                <w:rFonts w:ascii="Times New Roman" w:eastAsia="Times New Roman" w:hAnsi="Times New Roman" w:cs="Times New Roman"/>
                <w:color w:val="000000"/>
                <w:sz w:val="21"/>
                <w:szCs w:val="21"/>
                <w:lang w:eastAsia="tr-TR"/>
              </w:rPr>
              <w:t xml:space="preserve"> Yönetim Kurulu Kararı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İlanda Belirtilen Kayıt Süreci</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lastRenderedPageBreak/>
              <w:t>40</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Yatay Geçiş, İç Transfer Kayıtları, Dikey Geçiş İle Kayıt Yaptıranları Otomasyon Sistemine kaydı ve İntibak İşlemleri</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 xml:space="preserve">Kayıt Belgeleri, İntibak Formu, Bölüm </w:t>
            </w:r>
            <w:r w:rsidR="006D0B55">
              <w:rPr>
                <w:rFonts w:ascii="Times New Roman" w:eastAsia="Times New Roman" w:hAnsi="Times New Roman" w:cs="Times New Roman"/>
                <w:color w:val="000000"/>
                <w:sz w:val="21"/>
                <w:szCs w:val="21"/>
                <w:lang w:eastAsia="tr-TR"/>
              </w:rPr>
              <w:t>Başkanlığı Yazısı, Yüksekokul</w:t>
            </w:r>
            <w:r w:rsidRPr="002E560F">
              <w:rPr>
                <w:rFonts w:ascii="Times New Roman" w:eastAsia="Times New Roman" w:hAnsi="Times New Roman" w:cs="Times New Roman"/>
                <w:color w:val="000000"/>
                <w:sz w:val="21"/>
                <w:szCs w:val="21"/>
                <w:lang w:eastAsia="tr-TR"/>
              </w:rPr>
              <w:t xml:space="preserve"> Yönetim Kurulu Kararı</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15 Gün</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41</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Duyurular</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Duyurulmasına İhtiyaç Duyulan Tüm Belgeler</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1 Gün</w:t>
            </w:r>
          </w:p>
        </w:tc>
      </w:tr>
      <w:tr w:rsidR="002E560F" w:rsidRPr="002E560F" w:rsidTr="002E560F">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42</w:t>
            </w:r>
          </w:p>
        </w:tc>
        <w:tc>
          <w:tcPr>
            <w:tcW w:w="2865"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Öğrenci İzinli Sayılma ve Kayıt Dondurma İşlemleri</w:t>
            </w:r>
          </w:p>
        </w:tc>
        <w:tc>
          <w:tcPr>
            <w:tcW w:w="8129" w:type="dxa"/>
            <w:gridSpan w:val="4"/>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Öğrenci Dilekçesi, İzinli Sayılma ve Kayıt Dondurma Gerekçesini Belirten Onaylı Resmi Kurum Belgesi</w:t>
            </w:r>
          </w:p>
        </w:tc>
        <w:tc>
          <w:tcPr>
            <w:tcW w:w="2551"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2 Hafta</w:t>
            </w:r>
          </w:p>
        </w:tc>
      </w:tr>
      <w:tr w:rsidR="002E560F" w:rsidRPr="002E560F" w:rsidTr="002E560F">
        <w:trPr>
          <w:trHeight w:val="900"/>
          <w:tblCellSpacing w:w="0" w:type="dxa"/>
        </w:trPr>
        <w:tc>
          <w:tcPr>
            <w:tcW w:w="14190" w:type="dxa"/>
            <w:gridSpan w:val="7"/>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2E560F" w:rsidRPr="002E560F" w:rsidTr="002E560F">
        <w:trPr>
          <w:tblCellSpacing w:w="0" w:type="dxa"/>
        </w:trPr>
        <w:tc>
          <w:tcPr>
            <w:tcW w:w="4380" w:type="dxa"/>
            <w:gridSpan w:val="3"/>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b/>
                <w:bCs/>
                <w:color w:val="000000"/>
                <w:sz w:val="21"/>
                <w:szCs w:val="21"/>
                <w:lang w:eastAsia="tr-TR"/>
              </w:rPr>
              <w:t>İlk Müracaat Yeri</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ahoma" w:eastAsia="Times New Roman" w:hAnsi="Tahoma" w:cs="Tahoma"/>
                <w:color w:val="000000"/>
                <w:sz w:val="17"/>
                <w:szCs w:val="17"/>
                <w:lang w:eastAsia="tr-TR"/>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ahoma" w:eastAsia="Times New Roman" w:hAnsi="Tahoma" w:cs="Tahoma"/>
                <w:color w:val="000000"/>
                <w:sz w:val="17"/>
                <w:szCs w:val="17"/>
                <w:lang w:eastAsia="tr-TR"/>
              </w:rPr>
              <w:t> </w:t>
            </w:r>
          </w:p>
        </w:tc>
        <w:tc>
          <w:tcPr>
            <w:tcW w:w="8730" w:type="dxa"/>
            <w:gridSpan w:val="2"/>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b/>
                <w:bCs/>
                <w:color w:val="000000"/>
                <w:sz w:val="21"/>
                <w:szCs w:val="21"/>
                <w:lang w:eastAsia="tr-TR"/>
              </w:rPr>
              <w:t>İkinci Müracaat Yeri</w:t>
            </w:r>
          </w:p>
        </w:tc>
      </w:tr>
      <w:tr w:rsidR="002E560F" w:rsidRPr="002E560F" w:rsidTr="002E560F">
        <w:trPr>
          <w:tblCellSpacing w:w="0" w:type="dxa"/>
        </w:trPr>
        <w:tc>
          <w:tcPr>
            <w:tcW w:w="4380" w:type="dxa"/>
            <w:gridSpan w:val="3"/>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743416">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 xml:space="preserve">İsim : </w:t>
            </w:r>
            <w:r w:rsidR="002618F4">
              <w:rPr>
                <w:rFonts w:ascii="Times New Roman" w:eastAsia="Times New Roman" w:hAnsi="Times New Roman" w:cs="Times New Roman"/>
                <w:color w:val="000000"/>
                <w:sz w:val="21"/>
                <w:szCs w:val="21"/>
                <w:lang w:eastAsia="tr-TR"/>
              </w:rPr>
              <w:t>Metin KANAT</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ahoma" w:eastAsia="Times New Roman" w:hAnsi="Tahoma" w:cs="Tahoma"/>
                <w:color w:val="000000"/>
                <w:sz w:val="17"/>
                <w:szCs w:val="17"/>
                <w:lang w:eastAsia="tr-TR"/>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ahoma" w:eastAsia="Times New Roman" w:hAnsi="Tahoma" w:cs="Tahoma"/>
                <w:color w:val="000000"/>
                <w:sz w:val="17"/>
                <w:szCs w:val="17"/>
                <w:lang w:eastAsia="tr-TR"/>
              </w:rPr>
              <w:t> </w:t>
            </w:r>
          </w:p>
        </w:tc>
        <w:tc>
          <w:tcPr>
            <w:tcW w:w="8730" w:type="dxa"/>
            <w:gridSpan w:val="2"/>
            <w:tcBorders>
              <w:top w:val="outset" w:sz="6" w:space="0" w:color="auto"/>
              <w:left w:val="outset" w:sz="6" w:space="0" w:color="auto"/>
              <w:bottom w:val="outset" w:sz="6" w:space="0" w:color="auto"/>
              <w:right w:val="outset" w:sz="6" w:space="0" w:color="auto"/>
            </w:tcBorders>
            <w:vAlign w:val="center"/>
            <w:hideMark/>
          </w:tcPr>
          <w:p w:rsidR="002E560F" w:rsidRPr="002E560F" w:rsidRDefault="00DD5DAF" w:rsidP="00743416">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İsim : Öğr.Gör.Hikmet YAŞ</w:t>
            </w:r>
            <w:bookmarkStart w:id="0" w:name="_GoBack"/>
            <w:bookmarkEnd w:id="0"/>
            <w:r w:rsidR="008B2904">
              <w:rPr>
                <w:rFonts w:ascii="Times New Roman" w:eastAsia="Times New Roman" w:hAnsi="Times New Roman" w:cs="Times New Roman"/>
                <w:color w:val="000000"/>
                <w:sz w:val="21"/>
                <w:szCs w:val="21"/>
                <w:lang w:eastAsia="tr-TR"/>
              </w:rPr>
              <w:t>AR</w:t>
            </w:r>
          </w:p>
        </w:tc>
      </w:tr>
      <w:tr w:rsidR="002E560F" w:rsidRPr="002E560F" w:rsidTr="002E560F">
        <w:trPr>
          <w:tblCellSpacing w:w="0" w:type="dxa"/>
        </w:trPr>
        <w:tc>
          <w:tcPr>
            <w:tcW w:w="4380" w:type="dxa"/>
            <w:gridSpan w:val="3"/>
            <w:tcBorders>
              <w:top w:val="outset" w:sz="6" w:space="0" w:color="auto"/>
              <w:left w:val="outset" w:sz="6" w:space="0" w:color="auto"/>
              <w:bottom w:val="outset" w:sz="6" w:space="0" w:color="auto"/>
              <w:right w:val="outset" w:sz="6" w:space="0" w:color="auto"/>
            </w:tcBorders>
            <w:vAlign w:val="center"/>
            <w:hideMark/>
          </w:tcPr>
          <w:p w:rsidR="002E560F" w:rsidRPr="002E560F" w:rsidRDefault="002618F4"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Unvan : Yüksekokul</w:t>
            </w:r>
            <w:r w:rsidR="002E560F" w:rsidRPr="002E560F">
              <w:rPr>
                <w:rFonts w:ascii="Times New Roman" w:eastAsia="Times New Roman" w:hAnsi="Times New Roman" w:cs="Times New Roman"/>
                <w:color w:val="000000"/>
                <w:sz w:val="21"/>
                <w:szCs w:val="21"/>
                <w:lang w:eastAsia="tr-TR"/>
              </w:rPr>
              <w:t xml:space="preserve"> Sekreter</w:t>
            </w:r>
            <w:r>
              <w:rPr>
                <w:rFonts w:ascii="Times New Roman" w:eastAsia="Times New Roman" w:hAnsi="Times New Roman" w:cs="Times New Roman"/>
                <w:color w:val="000000"/>
                <w:sz w:val="21"/>
                <w:szCs w:val="21"/>
                <w:lang w:eastAsia="tr-TR"/>
              </w:rPr>
              <w:t>i</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ahoma" w:eastAsia="Times New Roman" w:hAnsi="Tahoma" w:cs="Tahoma"/>
                <w:color w:val="000000"/>
                <w:sz w:val="17"/>
                <w:szCs w:val="17"/>
                <w:lang w:eastAsia="tr-TR"/>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ahoma" w:eastAsia="Times New Roman" w:hAnsi="Tahoma" w:cs="Tahoma"/>
                <w:color w:val="000000"/>
                <w:sz w:val="17"/>
                <w:szCs w:val="17"/>
                <w:lang w:eastAsia="tr-TR"/>
              </w:rPr>
              <w:t> </w:t>
            </w:r>
          </w:p>
        </w:tc>
        <w:tc>
          <w:tcPr>
            <w:tcW w:w="8730" w:type="dxa"/>
            <w:gridSpan w:val="2"/>
            <w:tcBorders>
              <w:top w:val="outset" w:sz="6" w:space="0" w:color="auto"/>
              <w:left w:val="outset" w:sz="6" w:space="0" w:color="auto"/>
              <w:bottom w:val="outset" w:sz="6" w:space="0" w:color="auto"/>
              <w:right w:val="outset" w:sz="6" w:space="0" w:color="auto"/>
            </w:tcBorders>
            <w:vAlign w:val="center"/>
            <w:hideMark/>
          </w:tcPr>
          <w:p w:rsidR="002E560F" w:rsidRPr="002E560F" w:rsidRDefault="002618F4"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 xml:space="preserve">Unvan : Yüksekokul Müdür </w:t>
            </w:r>
            <w:r w:rsidR="00743416">
              <w:rPr>
                <w:rFonts w:ascii="Times New Roman" w:eastAsia="Times New Roman" w:hAnsi="Times New Roman" w:cs="Times New Roman"/>
                <w:color w:val="000000"/>
                <w:sz w:val="21"/>
                <w:szCs w:val="21"/>
                <w:lang w:eastAsia="tr-TR"/>
              </w:rPr>
              <w:t xml:space="preserve"> V.</w:t>
            </w:r>
          </w:p>
        </w:tc>
      </w:tr>
      <w:tr w:rsidR="002E560F" w:rsidRPr="002E560F" w:rsidTr="002E560F">
        <w:trPr>
          <w:tblCellSpacing w:w="0" w:type="dxa"/>
        </w:trPr>
        <w:tc>
          <w:tcPr>
            <w:tcW w:w="4380" w:type="dxa"/>
            <w:gridSpan w:val="3"/>
            <w:tcBorders>
              <w:top w:val="outset" w:sz="6" w:space="0" w:color="auto"/>
              <w:left w:val="outset" w:sz="6" w:space="0" w:color="auto"/>
              <w:bottom w:val="outset" w:sz="6" w:space="0" w:color="auto"/>
              <w:right w:val="outset" w:sz="6" w:space="0" w:color="auto"/>
            </w:tcBorders>
            <w:vAlign w:val="center"/>
            <w:hideMark/>
          </w:tcPr>
          <w:p w:rsidR="002E560F" w:rsidRPr="002E560F" w:rsidRDefault="002618F4"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Adres : Çölemerik Meslek Yüksekokulu</w:t>
            </w:r>
            <w:r w:rsidR="002E560F" w:rsidRPr="002E560F">
              <w:rPr>
                <w:rFonts w:ascii="Times New Roman" w:eastAsia="Times New Roman" w:hAnsi="Times New Roman" w:cs="Times New Roman"/>
                <w:color w:val="000000"/>
                <w:sz w:val="21"/>
                <w:szCs w:val="21"/>
                <w:lang w:eastAsia="tr-TR"/>
              </w:rPr>
              <w:t xml:space="preserve"> Sekreterliği</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ahoma" w:eastAsia="Times New Roman" w:hAnsi="Tahoma" w:cs="Tahoma"/>
                <w:color w:val="000000"/>
                <w:sz w:val="17"/>
                <w:szCs w:val="17"/>
                <w:lang w:eastAsia="tr-TR"/>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ahoma" w:eastAsia="Times New Roman" w:hAnsi="Tahoma" w:cs="Tahoma"/>
                <w:color w:val="000000"/>
                <w:sz w:val="17"/>
                <w:szCs w:val="17"/>
                <w:lang w:eastAsia="tr-TR"/>
              </w:rPr>
              <w:t> </w:t>
            </w:r>
          </w:p>
        </w:tc>
        <w:tc>
          <w:tcPr>
            <w:tcW w:w="8730" w:type="dxa"/>
            <w:gridSpan w:val="2"/>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 xml:space="preserve">Adres : </w:t>
            </w:r>
            <w:r w:rsidR="002618F4">
              <w:rPr>
                <w:rFonts w:ascii="Times New Roman" w:eastAsia="Times New Roman" w:hAnsi="Times New Roman" w:cs="Times New Roman"/>
                <w:color w:val="000000"/>
                <w:sz w:val="21"/>
                <w:szCs w:val="21"/>
                <w:lang w:eastAsia="tr-TR"/>
              </w:rPr>
              <w:t>Çölemerik Meslek Yüksekokulu</w:t>
            </w:r>
          </w:p>
        </w:tc>
      </w:tr>
      <w:tr w:rsidR="002E560F" w:rsidRPr="002E560F" w:rsidTr="002E560F">
        <w:trPr>
          <w:tblCellSpacing w:w="0" w:type="dxa"/>
        </w:trPr>
        <w:tc>
          <w:tcPr>
            <w:tcW w:w="4380" w:type="dxa"/>
            <w:gridSpan w:val="3"/>
            <w:tcBorders>
              <w:top w:val="outset" w:sz="6" w:space="0" w:color="auto"/>
              <w:left w:val="outset" w:sz="6" w:space="0" w:color="auto"/>
              <w:bottom w:val="outset" w:sz="6" w:space="0" w:color="auto"/>
              <w:right w:val="outset" w:sz="6" w:space="0" w:color="auto"/>
            </w:tcBorders>
            <w:vAlign w:val="center"/>
            <w:hideMark/>
          </w:tcPr>
          <w:p w:rsidR="002E560F" w:rsidRPr="002E560F" w:rsidRDefault="002618F4"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Tel : 0438-211-83 58</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ahoma" w:eastAsia="Times New Roman" w:hAnsi="Tahoma" w:cs="Tahoma"/>
                <w:color w:val="000000"/>
                <w:sz w:val="17"/>
                <w:szCs w:val="17"/>
                <w:lang w:eastAsia="tr-TR"/>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ahoma" w:eastAsia="Times New Roman" w:hAnsi="Tahoma" w:cs="Tahoma"/>
                <w:color w:val="000000"/>
                <w:sz w:val="17"/>
                <w:szCs w:val="17"/>
                <w:lang w:eastAsia="tr-TR"/>
              </w:rPr>
              <w:t> </w:t>
            </w:r>
          </w:p>
        </w:tc>
        <w:tc>
          <w:tcPr>
            <w:tcW w:w="8730" w:type="dxa"/>
            <w:gridSpan w:val="2"/>
            <w:tcBorders>
              <w:top w:val="outset" w:sz="6" w:space="0" w:color="auto"/>
              <w:left w:val="outset" w:sz="6" w:space="0" w:color="auto"/>
              <w:bottom w:val="outset" w:sz="6" w:space="0" w:color="auto"/>
              <w:right w:val="outset" w:sz="6" w:space="0" w:color="auto"/>
            </w:tcBorders>
            <w:vAlign w:val="center"/>
            <w:hideMark/>
          </w:tcPr>
          <w:p w:rsidR="002E560F" w:rsidRPr="002E560F" w:rsidRDefault="00743416"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 xml:space="preserve">Dahili </w:t>
            </w:r>
            <w:r w:rsidR="00E94995">
              <w:rPr>
                <w:rFonts w:ascii="Times New Roman" w:eastAsia="Times New Roman" w:hAnsi="Times New Roman" w:cs="Times New Roman"/>
                <w:color w:val="000000"/>
                <w:sz w:val="21"/>
                <w:szCs w:val="21"/>
                <w:lang w:eastAsia="tr-TR"/>
              </w:rPr>
              <w:t xml:space="preserve">Tel : </w:t>
            </w:r>
            <w:r w:rsidR="002618F4">
              <w:rPr>
                <w:rFonts w:ascii="Times New Roman" w:eastAsia="Times New Roman" w:hAnsi="Times New Roman" w:cs="Times New Roman"/>
                <w:color w:val="000000"/>
                <w:sz w:val="21"/>
                <w:szCs w:val="21"/>
                <w:lang w:eastAsia="tr-TR"/>
              </w:rPr>
              <w:t>1410</w:t>
            </w:r>
          </w:p>
        </w:tc>
      </w:tr>
      <w:tr w:rsidR="002E560F" w:rsidRPr="002E560F" w:rsidTr="002E560F">
        <w:trPr>
          <w:tblCellSpacing w:w="0" w:type="dxa"/>
        </w:trPr>
        <w:tc>
          <w:tcPr>
            <w:tcW w:w="4380" w:type="dxa"/>
            <w:gridSpan w:val="3"/>
            <w:tcBorders>
              <w:top w:val="outset" w:sz="6" w:space="0" w:color="auto"/>
              <w:left w:val="outset" w:sz="6" w:space="0" w:color="auto"/>
              <w:bottom w:val="outset" w:sz="6" w:space="0" w:color="auto"/>
              <w:right w:val="outset" w:sz="6" w:space="0" w:color="auto"/>
            </w:tcBorders>
            <w:vAlign w:val="center"/>
            <w:hideMark/>
          </w:tcPr>
          <w:p w:rsidR="002E560F" w:rsidRPr="002E560F" w:rsidRDefault="002618F4"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Faks : 0438-211-83 57</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ahoma" w:eastAsia="Times New Roman" w:hAnsi="Tahoma" w:cs="Tahoma"/>
                <w:color w:val="000000"/>
                <w:sz w:val="17"/>
                <w:szCs w:val="17"/>
                <w:lang w:eastAsia="tr-TR"/>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ahoma" w:eastAsia="Times New Roman" w:hAnsi="Tahoma" w:cs="Tahoma"/>
                <w:color w:val="000000"/>
                <w:sz w:val="17"/>
                <w:szCs w:val="17"/>
                <w:lang w:eastAsia="tr-TR"/>
              </w:rPr>
              <w:t> </w:t>
            </w:r>
          </w:p>
        </w:tc>
        <w:tc>
          <w:tcPr>
            <w:tcW w:w="8730" w:type="dxa"/>
            <w:gridSpan w:val="2"/>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2E560F">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 xml:space="preserve">Faks : </w:t>
            </w:r>
            <w:r w:rsidR="002618F4">
              <w:rPr>
                <w:rFonts w:ascii="Times New Roman" w:eastAsia="Times New Roman" w:hAnsi="Times New Roman" w:cs="Times New Roman"/>
                <w:color w:val="000000"/>
                <w:sz w:val="21"/>
                <w:szCs w:val="21"/>
                <w:lang w:eastAsia="tr-TR"/>
              </w:rPr>
              <w:t>0438-211-83 57</w:t>
            </w:r>
          </w:p>
        </w:tc>
      </w:tr>
      <w:tr w:rsidR="002E560F" w:rsidRPr="002E560F" w:rsidTr="002E560F">
        <w:trPr>
          <w:tblCellSpacing w:w="0" w:type="dxa"/>
        </w:trPr>
        <w:tc>
          <w:tcPr>
            <w:tcW w:w="4380" w:type="dxa"/>
            <w:gridSpan w:val="3"/>
            <w:tcBorders>
              <w:top w:val="outset" w:sz="6" w:space="0" w:color="auto"/>
              <w:left w:val="outset" w:sz="6" w:space="0" w:color="auto"/>
              <w:bottom w:val="outset" w:sz="6" w:space="0" w:color="auto"/>
              <w:right w:val="outset" w:sz="6" w:space="0" w:color="auto"/>
            </w:tcBorders>
            <w:vAlign w:val="center"/>
            <w:hideMark/>
          </w:tcPr>
          <w:p w:rsidR="002E560F" w:rsidRPr="002E560F" w:rsidRDefault="00E94995" w:rsidP="00743416">
            <w:pPr>
              <w:spacing w:before="100" w:beforeAutospacing="1" w:after="100" w:afterAutospacing="1" w:line="240" w:lineRule="auto"/>
              <w:jc w:val="center"/>
              <w:rPr>
                <w:rFonts w:ascii="Tahoma" w:eastAsia="Times New Roman" w:hAnsi="Tahoma" w:cs="Tahoma"/>
                <w:color w:val="000000"/>
                <w:sz w:val="17"/>
                <w:szCs w:val="17"/>
                <w:lang w:eastAsia="tr-TR"/>
              </w:rPr>
            </w:pPr>
            <w:r>
              <w:rPr>
                <w:rFonts w:ascii="Times New Roman" w:eastAsia="Times New Roman" w:hAnsi="Times New Roman" w:cs="Times New Roman"/>
                <w:color w:val="000000"/>
                <w:sz w:val="21"/>
                <w:szCs w:val="21"/>
                <w:lang w:eastAsia="tr-TR"/>
              </w:rPr>
              <w:t xml:space="preserve">E-posta : </w:t>
            </w:r>
            <w:r w:rsidR="002618F4">
              <w:rPr>
                <w:rFonts w:ascii="Times New Roman" w:eastAsia="Times New Roman" w:hAnsi="Times New Roman" w:cs="Times New Roman"/>
                <w:color w:val="000000"/>
                <w:sz w:val="21"/>
                <w:szCs w:val="21"/>
                <w:lang w:eastAsia="tr-TR"/>
              </w:rPr>
              <w:t>metinkanat</w:t>
            </w:r>
            <w:r w:rsidR="002E560F" w:rsidRPr="002E560F">
              <w:rPr>
                <w:rFonts w:ascii="Times New Roman" w:eastAsia="Times New Roman" w:hAnsi="Times New Roman" w:cs="Times New Roman"/>
                <w:color w:val="000000"/>
                <w:sz w:val="21"/>
                <w:szCs w:val="21"/>
                <w:lang w:eastAsia="tr-TR"/>
              </w:rPr>
              <w:t>@</w:t>
            </w:r>
            <w:r>
              <w:rPr>
                <w:rFonts w:ascii="Times New Roman" w:eastAsia="Times New Roman" w:hAnsi="Times New Roman" w:cs="Times New Roman"/>
                <w:color w:val="000000"/>
                <w:sz w:val="21"/>
                <w:szCs w:val="21"/>
                <w:lang w:eastAsia="tr-TR"/>
              </w:rPr>
              <w:t>hakkari.edu.tr</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ahoma" w:eastAsia="Times New Roman" w:hAnsi="Tahoma" w:cs="Tahoma"/>
                <w:color w:val="000000"/>
                <w:sz w:val="17"/>
                <w:szCs w:val="17"/>
                <w:lang w:eastAsia="tr-TR"/>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2E560F">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ahoma" w:eastAsia="Times New Roman" w:hAnsi="Tahoma" w:cs="Tahoma"/>
                <w:color w:val="000000"/>
                <w:sz w:val="17"/>
                <w:szCs w:val="17"/>
                <w:lang w:eastAsia="tr-TR"/>
              </w:rPr>
              <w:t> </w:t>
            </w:r>
          </w:p>
        </w:tc>
        <w:tc>
          <w:tcPr>
            <w:tcW w:w="8730" w:type="dxa"/>
            <w:gridSpan w:val="2"/>
            <w:tcBorders>
              <w:top w:val="outset" w:sz="6" w:space="0" w:color="auto"/>
              <w:left w:val="outset" w:sz="6" w:space="0" w:color="auto"/>
              <w:bottom w:val="outset" w:sz="6" w:space="0" w:color="auto"/>
              <w:right w:val="outset" w:sz="6" w:space="0" w:color="auto"/>
            </w:tcBorders>
            <w:vAlign w:val="center"/>
            <w:hideMark/>
          </w:tcPr>
          <w:p w:rsidR="002E560F" w:rsidRPr="002E560F" w:rsidRDefault="002E560F" w:rsidP="00743416">
            <w:pPr>
              <w:spacing w:before="100" w:beforeAutospacing="1" w:after="100" w:afterAutospacing="1" w:line="240" w:lineRule="auto"/>
              <w:jc w:val="center"/>
              <w:rPr>
                <w:rFonts w:ascii="Tahoma" w:eastAsia="Times New Roman" w:hAnsi="Tahoma" w:cs="Tahoma"/>
                <w:color w:val="000000"/>
                <w:sz w:val="17"/>
                <w:szCs w:val="17"/>
                <w:lang w:eastAsia="tr-TR"/>
              </w:rPr>
            </w:pPr>
            <w:r w:rsidRPr="002E560F">
              <w:rPr>
                <w:rFonts w:ascii="Times New Roman" w:eastAsia="Times New Roman" w:hAnsi="Times New Roman" w:cs="Times New Roman"/>
                <w:color w:val="000000"/>
                <w:sz w:val="21"/>
                <w:szCs w:val="21"/>
                <w:lang w:eastAsia="tr-TR"/>
              </w:rPr>
              <w:t>E-posta :</w:t>
            </w:r>
            <w:r w:rsidR="008B2904">
              <w:rPr>
                <w:rFonts w:ascii="Times New Roman" w:eastAsia="Times New Roman" w:hAnsi="Times New Roman" w:cs="Times New Roman"/>
                <w:color w:val="000000"/>
                <w:sz w:val="21"/>
                <w:szCs w:val="21"/>
                <w:lang w:eastAsia="tr-TR"/>
              </w:rPr>
              <w:t xml:space="preserve"> hikmetyasar</w:t>
            </w:r>
            <w:r w:rsidR="00E94995">
              <w:rPr>
                <w:rFonts w:ascii="Times New Roman" w:eastAsia="Times New Roman" w:hAnsi="Times New Roman" w:cs="Times New Roman"/>
                <w:color w:val="000000"/>
                <w:sz w:val="21"/>
                <w:szCs w:val="21"/>
                <w:lang w:eastAsia="tr-TR"/>
              </w:rPr>
              <w:t>@hakkari.edu.tr</w:t>
            </w:r>
          </w:p>
        </w:tc>
      </w:tr>
    </w:tbl>
    <w:p w:rsidR="007F59FF" w:rsidRDefault="00DD5DAF"/>
    <w:sectPr w:rsidR="007F59FF" w:rsidSect="002E560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0F"/>
    <w:rsid w:val="00037870"/>
    <w:rsid w:val="001A6AA3"/>
    <w:rsid w:val="001E60EF"/>
    <w:rsid w:val="002618F4"/>
    <w:rsid w:val="002978A5"/>
    <w:rsid w:val="002D76A8"/>
    <w:rsid w:val="002E560F"/>
    <w:rsid w:val="004E4F37"/>
    <w:rsid w:val="00532D6E"/>
    <w:rsid w:val="006D0B55"/>
    <w:rsid w:val="00743416"/>
    <w:rsid w:val="008B2904"/>
    <w:rsid w:val="009F71AF"/>
    <w:rsid w:val="00DA7F7B"/>
    <w:rsid w:val="00DD5DAF"/>
    <w:rsid w:val="00DE441C"/>
    <w:rsid w:val="00E94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785</Words>
  <Characters>4476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habip</dc:creator>
  <cp:lastModifiedBy>metin</cp:lastModifiedBy>
  <cp:revision>6</cp:revision>
  <dcterms:created xsi:type="dcterms:W3CDTF">2015-03-31T09:53:00Z</dcterms:created>
  <dcterms:modified xsi:type="dcterms:W3CDTF">2017-08-15T08:32:00Z</dcterms:modified>
</cp:coreProperties>
</file>