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F7" w:rsidRDefault="00DC1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HAKKÂRİ ÜNİVERSİTESİ İKTİSADİ VE İDARİ BİLİMLER FAKÜLTESİ</w:t>
      </w:r>
    </w:p>
    <w:p w:rsidR="00E455F7" w:rsidRDefault="00DC1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SİYASET BİLİMİ VE ULUSLARARASI İLİŞKİLER BÖLÜMÜ</w:t>
      </w:r>
    </w:p>
    <w:p w:rsidR="00E455F7" w:rsidRDefault="00DC156B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BAHAR DÖNEMİ BÜTÜNLEME SINAVLARI</w:t>
      </w:r>
    </w:p>
    <w:p w:rsidR="00E455F7" w:rsidRDefault="00E455F7">
      <w:pPr>
        <w:jc w:val="center"/>
        <w:rPr>
          <w:rFonts w:ascii="Times New Roman" w:eastAsia="Times New Roman" w:hAnsi="Times New Roman" w:cs="Times New Roman"/>
          <w:b/>
        </w:rPr>
      </w:pPr>
    </w:p>
    <w:p w:rsidR="00E455F7" w:rsidRDefault="00DC1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SBUİ BÖLÜMÜ 1. SINIF PROGRAMI</w:t>
      </w:r>
    </w:p>
    <w:tbl>
      <w:tblPr>
        <w:tblStyle w:val="a"/>
        <w:tblW w:w="13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2"/>
        <w:gridCol w:w="2466"/>
        <w:gridCol w:w="2466"/>
        <w:gridCol w:w="2467"/>
        <w:gridCol w:w="2467"/>
        <w:gridCol w:w="2467"/>
      </w:tblGrid>
      <w:tr w:rsidR="00E455F7">
        <w:trPr>
          <w:trHeight w:val="500"/>
        </w:trPr>
        <w:tc>
          <w:tcPr>
            <w:tcW w:w="1602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6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27.06.2022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</w:t>
            </w:r>
          </w:p>
        </w:tc>
        <w:tc>
          <w:tcPr>
            <w:tcW w:w="2466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28.06.2022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Salı</w:t>
            </w:r>
          </w:p>
        </w:tc>
        <w:tc>
          <w:tcPr>
            <w:tcW w:w="2467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29.06.2022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467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30.06.2022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467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01.07.2022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E455F7">
        <w:trPr>
          <w:trHeight w:val="460"/>
        </w:trPr>
        <w:tc>
          <w:tcPr>
            <w:tcW w:w="1602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AIT102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Atatürk İlkeleri ve İnkılap Tarihi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Öğr. Gör. Elif ÖZTÜRK D-304</w:t>
            </w: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5F7" w:rsidRDefault="00DC15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SBU 112-SBİ 110 Uluslararası Politika Araş.Gör. Fatih DEMİRCİOÜLU </w:t>
            </w:r>
          </w:p>
          <w:p w:rsidR="00E455F7" w:rsidRDefault="00DC15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D-304</w:t>
            </w:r>
          </w:p>
          <w:p w:rsidR="00E455F7" w:rsidRDefault="00E455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E455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7" w:type="dxa"/>
            <w:vAlign w:val="center"/>
          </w:tcPr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SBU 110-SBİ 110 Anayasa Hukuku Öğr. Gör. Çağla Pınar TUNCER D-304</w:t>
            </w: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5F7">
        <w:trPr>
          <w:trHeight w:val="460"/>
        </w:trPr>
        <w:tc>
          <w:tcPr>
            <w:tcW w:w="1602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 – 15.00</w:t>
            </w:r>
          </w:p>
        </w:tc>
        <w:tc>
          <w:tcPr>
            <w:tcW w:w="2466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Temel İngilizce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Öğr. Gör. Abdullah YOLDAŞ D-304</w:t>
            </w: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SBU 106-SBİ 102 Siyasi Tarih Dr.Öğr.Ü. Fatma ÖKDE</w:t>
            </w: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55F7">
        <w:trPr>
          <w:trHeight w:val="480"/>
        </w:trPr>
        <w:tc>
          <w:tcPr>
            <w:tcW w:w="1602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 – 17.00</w:t>
            </w:r>
          </w:p>
        </w:tc>
        <w:tc>
          <w:tcPr>
            <w:tcW w:w="2466" w:type="dxa"/>
            <w:vAlign w:val="center"/>
          </w:tcPr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KYPL102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Kariyer Planlama Doç.Dr. İlknur BİLGEN D-304</w:t>
            </w:r>
          </w:p>
        </w:tc>
        <w:tc>
          <w:tcPr>
            <w:tcW w:w="2466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TRD104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Türk Dili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Öğr. Gör. Gürkan İLTER</w:t>
            </w: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E455F7" w:rsidRDefault="00DC15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SBİ108-SBU108</w:t>
            </w:r>
          </w:p>
          <w:p w:rsidR="00E455F7" w:rsidRDefault="00DC15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SOSYOLOJİ</w:t>
            </w:r>
          </w:p>
          <w:p w:rsidR="00E455F7" w:rsidRDefault="00DC156B">
            <w:pPr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Öğr. Gör. Çağla Pınar TUNCER</w:t>
            </w:r>
          </w:p>
          <w:p w:rsidR="00E455F7" w:rsidRDefault="00E455F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SBİ 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Bilimsel Araştırma Yöntemleri Prof.Dr. Mehmet Cevher MARİN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D- 304</w:t>
            </w:r>
          </w:p>
        </w:tc>
      </w:tr>
    </w:tbl>
    <w:p w:rsidR="00E455F7" w:rsidRDefault="00E455F7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65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2"/>
        <w:gridCol w:w="2466"/>
        <w:gridCol w:w="2466"/>
      </w:tblGrid>
      <w:tr w:rsidR="00E455F7">
        <w:trPr>
          <w:trHeight w:val="500"/>
        </w:trPr>
        <w:tc>
          <w:tcPr>
            <w:tcW w:w="1602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6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02.07.2022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Cumartesi</w:t>
            </w:r>
          </w:p>
        </w:tc>
        <w:tc>
          <w:tcPr>
            <w:tcW w:w="2466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03.07.2022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</w:t>
            </w:r>
          </w:p>
        </w:tc>
      </w:tr>
      <w:tr w:rsidR="00E455F7">
        <w:trPr>
          <w:trHeight w:val="520"/>
        </w:trPr>
        <w:tc>
          <w:tcPr>
            <w:tcW w:w="1602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10.00 – 12.00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55F7">
        <w:trPr>
          <w:trHeight w:val="460"/>
        </w:trPr>
        <w:tc>
          <w:tcPr>
            <w:tcW w:w="1602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13.00 – 15.00</w:t>
            </w:r>
          </w:p>
        </w:tc>
        <w:tc>
          <w:tcPr>
            <w:tcW w:w="2466" w:type="dxa"/>
            <w:vAlign w:val="center"/>
          </w:tcPr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SBU 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Siyaset Bilimi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Dr. Öğr. Ü. H.Emre DENİŞ D-304</w:t>
            </w:r>
          </w:p>
          <w:p w:rsidR="00E455F7" w:rsidRDefault="00E455F7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vAlign w:val="center"/>
          </w:tcPr>
          <w:p w:rsidR="00E455F7" w:rsidRDefault="00DC156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</w:rPr>
              <w:t>SBU 104-SBİ 104 Kamu Yönetimi Dr.Öğr.Ü. Fatma ÖKDE D-304</w:t>
            </w:r>
          </w:p>
          <w:p w:rsidR="00E455F7" w:rsidRDefault="00E455F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55F7">
        <w:trPr>
          <w:trHeight w:val="700"/>
        </w:trPr>
        <w:tc>
          <w:tcPr>
            <w:tcW w:w="1602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 – 17.00</w:t>
            </w:r>
          </w:p>
        </w:tc>
        <w:tc>
          <w:tcPr>
            <w:tcW w:w="2466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DC1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SBUİ BÖLÜMÜ 2.SINIF PROGRAMI</w:t>
      </w:r>
    </w:p>
    <w:tbl>
      <w:tblPr>
        <w:tblStyle w:val="a1"/>
        <w:tblW w:w="13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2"/>
        <w:gridCol w:w="2466"/>
        <w:gridCol w:w="2466"/>
        <w:gridCol w:w="2467"/>
        <w:gridCol w:w="2467"/>
        <w:gridCol w:w="2467"/>
      </w:tblGrid>
      <w:tr w:rsidR="00E455F7">
        <w:trPr>
          <w:trHeight w:val="500"/>
        </w:trPr>
        <w:tc>
          <w:tcPr>
            <w:tcW w:w="1602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6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27.06.2022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</w:t>
            </w:r>
          </w:p>
        </w:tc>
        <w:tc>
          <w:tcPr>
            <w:tcW w:w="2466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28.06.2022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Salı</w:t>
            </w:r>
          </w:p>
        </w:tc>
        <w:tc>
          <w:tcPr>
            <w:tcW w:w="2467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29.06.2022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467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30.06.2022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467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01.07.2022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E455F7">
        <w:trPr>
          <w:trHeight w:val="460"/>
        </w:trPr>
        <w:tc>
          <w:tcPr>
            <w:tcW w:w="1602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10.00 – 12.00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6" w:type="dxa"/>
            <w:vAlign w:val="center"/>
          </w:tcPr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SBUİ 202 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Türkiye-AB İlişkileri Doç. Dr. Ekrem Yaşar AKÇAY D-304</w:t>
            </w:r>
          </w:p>
        </w:tc>
        <w:tc>
          <w:tcPr>
            <w:tcW w:w="2467" w:type="dxa"/>
            <w:vAlign w:val="center"/>
          </w:tcPr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SBU 208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Siyaset Sosyolojisi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Dr. Öğr. Ü. H. Emre DENİŞ D-304</w:t>
            </w: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55F7">
        <w:trPr>
          <w:trHeight w:val="460"/>
        </w:trPr>
        <w:tc>
          <w:tcPr>
            <w:tcW w:w="1602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13.00 – 15.00</w:t>
            </w:r>
          </w:p>
        </w:tc>
        <w:tc>
          <w:tcPr>
            <w:tcW w:w="2466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BDS</w:t>
            </w:r>
          </w:p>
        </w:tc>
        <w:tc>
          <w:tcPr>
            <w:tcW w:w="2466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SBU 206 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Uluslararası Hukuk I Dr. Öğr. Ü. Altun ALTUN D-304</w:t>
            </w:r>
          </w:p>
        </w:tc>
        <w:tc>
          <w:tcPr>
            <w:tcW w:w="2467" w:type="dxa"/>
            <w:vAlign w:val="center"/>
          </w:tcPr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BDS</w:t>
            </w: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55F7">
        <w:trPr>
          <w:trHeight w:val="480"/>
        </w:trPr>
        <w:tc>
          <w:tcPr>
            <w:tcW w:w="1602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 – 17.00</w:t>
            </w:r>
          </w:p>
        </w:tc>
        <w:tc>
          <w:tcPr>
            <w:tcW w:w="2466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SBU 204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Türk Dış Politikası Doç. Dr. Ekrem Yaşar AKÇAY D-304</w:t>
            </w:r>
          </w:p>
          <w:p w:rsidR="00E455F7" w:rsidRDefault="00E45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55F7" w:rsidRDefault="00E455F7">
      <w:pPr>
        <w:jc w:val="center"/>
        <w:rPr>
          <w:rFonts w:ascii="Times New Roman" w:eastAsia="Times New Roman" w:hAnsi="Times New Roman" w:cs="Times New Roman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DC1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SBUİ BÖLÜMÜ 3. SINIF PROGRAMI</w:t>
      </w:r>
    </w:p>
    <w:tbl>
      <w:tblPr>
        <w:tblStyle w:val="a2"/>
        <w:tblW w:w="139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2"/>
        <w:gridCol w:w="2466"/>
        <w:gridCol w:w="2466"/>
        <w:gridCol w:w="2467"/>
        <w:gridCol w:w="2467"/>
        <w:gridCol w:w="2467"/>
      </w:tblGrid>
      <w:tr w:rsidR="00E455F7">
        <w:trPr>
          <w:trHeight w:val="500"/>
          <w:jc w:val="center"/>
        </w:trPr>
        <w:tc>
          <w:tcPr>
            <w:tcW w:w="1602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27.06.2022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</w:t>
            </w:r>
          </w:p>
        </w:tc>
        <w:tc>
          <w:tcPr>
            <w:tcW w:w="2466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28.06.2022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Salı</w:t>
            </w:r>
          </w:p>
        </w:tc>
        <w:tc>
          <w:tcPr>
            <w:tcW w:w="2467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29.06.2022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467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30.06.2022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467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01.07.2022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E455F7">
        <w:trPr>
          <w:trHeight w:val="2760"/>
          <w:jc w:val="center"/>
        </w:trPr>
        <w:tc>
          <w:tcPr>
            <w:tcW w:w="1602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BİS 104 </w:t>
            </w:r>
          </w:p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Türkiye’de Siyasal Partiler Dr. Öğr. Ü. H. Emre DENİŞ</w:t>
            </w:r>
          </w:p>
        </w:tc>
        <w:tc>
          <w:tcPr>
            <w:tcW w:w="2466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SBU 302 </w:t>
            </w:r>
          </w:p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Uluslararası Örgütler D-305</w:t>
            </w:r>
          </w:p>
        </w:tc>
        <w:tc>
          <w:tcPr>
            <w:tcW w:w="2467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5F7">
        <w:trPr>
          <w:trHeight w:val="460"/>
          <w:jc w:val="center"/>
        </w:trPr>
        <w:tc>
          <w:tcPr>
            <w:tcW w:w="1602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 – 15.00</w:t>
            </w:r>
          </w:p>
        </w:tc>
        <w:tc>
          <w:tcPr>
            <w:tcW w:w="2466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SBU 304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Çağdaş Siyaset Felsefesi Prof. Dr. Mehmet Cevher Marin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D-305</w:t>
            </w: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BDS </w:t>
            </w: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5F7">
        <w:trPr>
          <w:trHeight w:val="480"/>
          <w:jc w:val="center"/>
        </w:trPr>
        <w:tc>
          <w:tcPr>
            <w:tcW w:w="1602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 – 17.00</w:t>
            </w:r>
          </w:p>
        </w:tc>
        <w:tc>
          <w:tcPr>
            <w:tcW w:w="2466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BİS 108</w:t>
            </w:r>
          </w:p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Ortadoğu’da Toplum ve Siyaset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Dr. Öğr. Ü. Altun ALTUN D-305</w:t>
            </w: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DC1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SBUİ BÖLÜMÜ 4.SINIF PROGRAMI</w:t>
      </w:r>
    </w:p>
    <w:p w:rsidR="00E455F7" w:rsidRDefault="00E455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9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2"/>
        <w:gridCol w:w="2466"/>
        <w:gridCol w:w="2466"/>
        <w:gridCol w:w="2467"/>
        <w:gridCol w:w="2467"/>
        <w:gridCol w:w="2467"/>
      </w:tblGrid>
      <w:tr w:rsidR="00E455F7">
        <w:trPr>
          <w:trHeight w:val="500"/>
          <w:jc w:val="center"/>
        </w:trPr>
        <w:tc>
          <w:tcPr>
            <w:tcW w:w="1602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27.06.2022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</w:t>
            </w:r>
          </w:p>
        </w:tc>
        <w:tc>
          <w:tcPr>
            <w:tcW w:w="2466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28.06.2022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Salı</w:t>
            </w:r>
          </w:p>
        </w:tc>
        <w:tc>
          <w:tcPr>
            <w:tcW w:w="2467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29.06.2022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467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30.06.2022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467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01.07.2022</w:t>
            </w:r>
          </w:p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E455F7">
        <w:trPr>
          <w:trHeight w:val="2760"/>
          <w:jc w:val="center"/>
        </w:trPr>
        <w:tc>
          <w:tcPr>
            <w:tcW w:w="1602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SBU 404</w:t>
            </w:r>
          </w:p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Kentleşme ve Çevre Sorunları Prof. Dr. Mehmet Cevher MARİN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D-305</w:t>
            </w: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BİS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Göç ve Gecekondu Sorunları Dr. Öğr. Ü. Fatma ÖKDE D-305</w:t>
            </w: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SBU 402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Dış Politika Analizi Doç. Dr. Ekrem Yaşar AKÇAY D-305</w:t>
            </w: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SBU 406 </w:t>
            </w:r>
          </w:p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Türkiye Ekonomisi Doç. Dr. Selim DEMEZ D-305</w:t>
            </w: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5F7">
        <w:trPr>
          <w:trHeight w:val="460"/>
          <w:jc w:val="center"/>
        </w:trPr>
        <w:tc>
          <w:tcPr>
            <w:tcW w:w="1602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 – 15.00</w:t>
            </w:r>
          </w:p>
        </w:tc>
        <w:tc>
          <w:tcPr>
            <w:tcW w:w="2466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BDS </w:t>
            </w: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DC1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BDS </w:t>
            </w: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5F7">
        <w:trPr>
          <w:trHeight w:val="480"/>
          <w:jc w:val="center"/>
        </w:trPr>
        <w:tc>
          <w:tcPr>
            <w:tcW w:w="1602" w:type="dxa"/>
            <w:vAlign w:val="center"/>
          </w:tcPr>
          <w:p w:rsidR="00E455F7" w:rsidRDefault="00DC1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 – 17.00</w:t>
            </w:r>
          </w:p>
        </w:tc>
        <w:tc>
          <w:tcPr>
            <w:tcW w:w="2466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5F7" w:rsidRDefault="00E45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55F7" w:rsidRDefault="00E4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55F7" w:rsidRDefault="00E455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p w:rsidR="00E455F7" w:rsidRDefault="00E455F7">
      <w:pPr>
        <w:rPr>
          <w:rFonts w:ascii="Times New Roman" w:eastAsia="Times New Roman" w:hAnsi="Times New Roman" w:cs="Times New Roman"/>
          <w:b/>
          <w:u w:val="single"/>
        </w:rPr>
      </w:pPr>
    </w:p>
    <w:sectPr w:rsidR="00E455F7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455F7"/>
    <w:rsid w:val="00991B14"/>
    <w:rsid w:val="00DC156B"/>
    <w:rsid w:val="00E4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85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558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85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558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dcterms:created xsi:type="dcterms:W3CDTF">2022-05-31T11:41:00Z</dcterms:created>
  <dcterms:modified xsi:type="dcterms:W3CDTF">2022-05-31T11:41:00Z</dcterms:modified>
</cp:coreProperties>
</file>