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A5" w:rsidRPr="00E40EEA" w:rsidRDefault="001D74A5" w:rsidP="00E55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40E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D U Y U R U</w:t>
      </w:r>
    </w:p>
    <w:p w:rsidR="00473784" w:rsidRDefault="000008B9" w:rsidP="00B438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2022</w:t>
      </w:r>
      <w:r w:rsidR="00EF14E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yılı süresince</w:t>
      </w:r>
      <w:r w:rsidR="001D74A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geçerli olmak üzere </w:t>
      </w:r>
      <w:r w:rsidR="00F0682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lojman tahsisi</w:t>
      </w:r>
      <w:r w:rsidR="001D74A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talebinde bulunacak Akademi</w:t>
      </w:r>
      <w:r w:rsidR="00DC687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k ve İdari personelin </w:t>
      </w:r>
      <w:r w:rsidR="00AB7EC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İdari ve Mali İşler Daire Başkanlığı web</w:t>
      </w:r>
      <w:r w:rsidR="001D74A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sayfasında yer alan </w:t>
      </w:r>
      <w:r w:rsidR="00AB7E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Lojman Talep f</w:t>
      </w:r>
      <w:r w:rsidR="001D74A5" w:rsidRPr="00AB7E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ormunu</w:t>
      </w:r>
      <w:r w:rsidR="002E30B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doldur</w:t>
      </w:r>
      <w:r w:rsidR="001D74A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arak</w:t>
      </w:r>
      <w:r w:rsidR="004737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</w:t>
      </w:r>
      <w:r w:rsidR="001D74A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r w:rsidR="001D74A5" w:rsidRPr="00E40EE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kanıtlayıcı belgelerle birlikte</w:t>
      </w:r>
      <w:r w:rsidR="004737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gramStart"/>
      <w:r w:rsidR="000842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03/01/2022</w:t>
      </w:r>
      <w:proofErr w:type="gramEnd"/>
      <w:r w:rsidR="004737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-</w:t>
      </w:r>
      <w:r w:rsidR="00473784" w:rsidRPr="004737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1</w:t>
      </w:r>
      <w:r w:rsidR="000842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4/01/2022</w:t>
      </w:r>
      <w:r w:rsidR="0008422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tarihleri arasında</w:t>
      </w:r>
      <w:r w:rsidR="004737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g</w:t>
      </w:r>
      <w:r w:rsidR="001D74A5" w:rsidRPr="00E40EE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ör</w:t>
      </w:r>
      <w:r w:rsidR="001D74A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ev yapmakta oldukları </w:t>
      </w:r>
      <w:r w:rsidR="00183A5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 xml:space="preserve">Başkanlığa/ </w:t>
      </w:r>
      <w:r w:rsidR="00473784" w:rsidRPr="004737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Fakülteye/ Enstitüye/ Yüksekokula/ Meslek Yüksekoku</w:t>
      </w:r>
      <w:r w:rsidR="004737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lu</w:t>
      </w:r>
      <w:r w:rsidR="00473784" w:rsidRPr="004737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na</w:t>
      </w:r>
      <w:r w:rsidR="002E30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 xml:space="preserve"> ve Müdürlüklere</w:t>
      </w:r>
      <w:bookmarkStart w:id="0" w:name="_GoBack"/>
      <w:bookmarkEnd w:id="0"/>
      <w:r w:rsidR="004737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talepte bulunmaları gerekmektedir.</w:t>
      </w:r>
    </w:p>
    <w:p w:rsidR="00473784" w:rsidRDefault="00473784" w:rsidP="001D74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Söz konusu taleplerde yer alan bilgilerin doğruluğu</w:t>
      </w:r>
      <w:r w:rsidR="001D74A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hakkında birimler tarafından gerekli denetleme ve değerlendirmeler yapıldıktan sonra Lojman tahsis başvuruları toplu olarak </w:t>
      </w:r>
      <w:r w:rsidR="0008422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21/01/2022</w:t>
      </w:r>
      <w:r w:rsidR="00006D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tarihine kadar </w:t>
      </w:r>
      <w:r w:rsidR="001D74A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EBYS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sistemi</w:t>
      </w:r>
      <w:r w:rsidR="001D74A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üzerinden İdari ve Mali İşler Daire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Başkanlığına bildirilecektir.</w:t>
      </w:r>
    </w:p>
    <w:p w:rsidR="00A83A27" w:rsidRDefault="00A83A27" w:rsidP="001D7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E45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NOT: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r w:rsidR="004737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Lojman tahsis talepleriyle ilgili d</w:t>
      </w:r>
      <w:r w:rsidR="0033311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aha önce yapılan başvurular iptal e</w:t>
      </w:r>
      <w:r w:rsidR="004737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dildiğinden </w:t>
      </w:r>
      <w:r w:rsidR="0008422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önceki başvurular </w:t>
      </w:r>
      <w:r w:rsidR="004737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işleme alınmayacaktır.</w:t>
      </w:r>
    </w:p>
    <w:p w:rsidR="001D74A5" w:rsidRDefault="001D74A5" w:rsidP="00A83A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40EE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Tüm Akademik ve İdar</w:t>
      </w:r>
      <w:r w:rsidR="000008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 Personele ilanen duyurulur.</w:t>
      </w:r>
    </w:p>
    <w:p w:rsidR="00A83A27" w:rsidRPr="00A83A27" w:rsidRDefault="00A83A27" w:rsidP="00A83A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</w:pPr>
      <w:r w:rsidRPr="00A83A2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Kanıtlayıcı Belgeler:</w:t>
      </w:r>
    </w:p>
    <w:p w:rsidR="00A83A27" w:rsidRDefault="00A83A27" w:rsidP="00A83A2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Hakkari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il sınırları içerisinde veya dışında bulunan daire, müstakil ev vb. olduğuna dair Tapu belgesi.</w:t>
      </w:r>
    </w:p>
    <w:p w:rsidR="00A83A27" w:rsidRDefault="00A83A27" w:rsidP="00A83A2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Yerleşim Yeri Belgesi</w:t>
      </w:r>
    </w:p>
    <w:p w:rsidR="00A83A27" w:rsidRPr="000008B9" w:rsidRDefault="001661D4" w:rsidP="00A83A2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Hizmet Belgesinin kesinlikle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e-devlet sistemi</w:t>
      </w:r>
      <w:r w:rsidR="000008B9" w:rsidRPr="000008B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 xml:space="preserve"> Hitap Hizmet Dökümü sayfasından</w:t>
      </w:r>
      <w:r w:rsidR="00A83A27" w:rsidRPr="000008B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 xml:space="preserve"> alınması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 xml:space="preserve"> gerekmektedir.</w:t>
      </w:r>
    </w:p>
    <w:p w:rsidR="001D74A5" w:rsidRPr="00E40EEA" w:rsidRDefault="001D74A5" w:rsidP="001D7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40EE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</w:t>
      </w:r>
      <w:r w:rsidRPr="00E4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Dikkat Edilmesi Gereken Hususlar</w:t>
      </w:r>
    </w:p>
    <w:p w:rsidR="001D74A5" w:rsidRPr="00E40EEA" w:rsidRDefault="00E55C32" w:rsidP="001D7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Direk </w:t>
      </w:r>
      <w:r w:rsidR="00AB7EC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İdari ve Mali İşler Daire Başkanlığına</w:t>
      </w:r>
      <w:r w:rsidR="001D74A5" w:rsidRPr="00E40EE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yapılan başvurular </w:t>
      </w:r>
      <w:r w:rsidR="00AB71F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işleme a</w:t>
      </w:r>
      <w:r w:rsidR="001D74A5" w:rsidRPr="00E40EE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lınmayacaktır.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(Bağlı bulunan birimlere yapılacaktır.)</w:t>
      </w:r>
    </w:p>
    <w:p w:rsidR="001D74A5" w:rsidRPr="00E40EEA" w:rsidRDefault="001D74A5" w:rsidP="001D7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40EE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Eksik </w:t>
      </w:r>
      <w:r w:rsidR="0008422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ve yanlış </w:t>
      </w:r>
      <w:r w:rsidRPr="00E40EE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doldurulmuş </w:t>
      </w:r>
      <w:r w:rsidR="00DC6DD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Lojman Tahsis Formları işleme</w:t>
      </w:r>
      <w:r w:rsidRPr="00E40EE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alınmayacaktır.</w:t>
      </w:r>
    </w:p>
    <w:p w:rsidR="001D74A5" w:rsidRPr="00E40EEA" w:rsidRDefault="00AB71F9" w:rsidP="001D7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Başvuru sırasında aksaklıkların yaşanmaması </w:t>
      </w:r>
      <w:r w:rsidR="00A83A2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ve personel adına mağduriyet doğurmaması açısından yukarıda ve Lojman Tahsis Formlarında belirtilen</w:t>
      </w:r>
      <w:r w:rsidR="001D74A5" w:rsidRPr="00E40EE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kanıtlayıcı belgelerin mutlaka başvuru be</w:t>
      </w:r>
      <w:r w:rsidR="00A83A2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lgesine eklenmesi gerekmektedir.</w:t>
      </w:r>
    </w:p>
    <w:p w:rsidR="008C3469" w:rsidRPr="00A83A27" w:rsidRDefault="00084228" w:rsidP="00A83A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Bilerek</w:t>
      </w:r>
      <w:r w:rsidR="00A83A2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yanlış beyanda bulunan personel hakkında lojman tahsisi yapılmış olması halinde lojmandan çıkarma işlemleri yapılarak ayrıca idari işlem başlatılacaktır</w:t>
      </w:r>
      <w:r w:rsidR="002F374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sectPr w:rsidR="008C3469" w:rsidRPr="00A83A27" w:rsidSect="00DC6871">
      <w:headerReference w:type="default" r:id="rId8"/>
      <w:pgSz w:w="11906" w:h="16838"/>
      <w:pgMar w:top="1417" w:right="1417" w:bottom="1417" w:left="1417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9F" w:rsidRDefault="004B0E9F" w:rsidP="001D74A5">
      <w:pPr>
        <w:spacing w:after="0" w:line="240" w:lineRule="auto"/>
      </w:pPr>
      <w:r>
        <w:separator/>
      </w:r>
    </w:p>
  </w:endnote>
  <w:endnote w:type="continuationSeparator" w:id="0">
    <w:p w:rsidR="004B0E9F" w:rsidRDefault="004B0E9F" w:rsidP="001D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9F" w:rsidRDefault="004B0E9F" w:rsidP="001D74A5">
      <w:pPr>
        <w:spacing w:after="0" w:line="240" w:lineRule="auto"/>
      </w:pPr>
      <w:r>
        <w:separator/>
      </w:r>
    </w:p>
  </w:footnote>
  <w:footnote w:type="continuationSeparator" w:id="0">
    <w:p w:rsidR="004B0E9F" w:rsidRDefault="004B0E9F" w:rsidP="001D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Pr="00DC6871" w:rsidRDefault="00A83A27" w:rsidP="00EE4583">
    <w:pPr>
      <w:pStyle w:val="stbilgi"/>
      <w:jc w:val="center"/>
      <w:rPr>
        <w:b/>
        <w:noProof/>
        <w:lang w:eastAsia="tr-TR"/>
      </w:rPr>
    </w:pPr>
    <w:r w:rsidRPr="00283947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1031418</wp:posOffset>
          </wp:positionH>
          <wp:positionV relativeFrom="paragraph">
            <wp:posOffset>65990</wp:posOffset>
          </wp:positionV>
          <wp:extent cx="526071" cy="560502"/>
          <wp:effectExtent l="0" t="0" r="7620" b="0"/>
          <wp:wrapNone/>
          <wp:docPr id="1" name="Resim 1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57" cy="563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871" w:rsidRPr="00DC6871">
      <w:rPr>
        <w:b/>
        <w:noProof/>
        <w:lang w:eastAsia="tr-TR"/>
      </w:rPr>
      <w:t>T.C.</w:t>
    </w:r>
  </w:p>
  <w:p w:rsidR="00DC6871" w:rsidRPr="00DC6871" w:rsidRDefault="00DC6871" w:rsidP="00EE4583">
    <w:pPr>
      <w:pStyle w:val="stbilgi"/>
      <w:jc w:val="center"/>
      <w:rPr>
        <w:b/>
        <w:noProof/>
        <w:lang w:eastAsia="tr-TR"/>
      </w:rPr>
    </w:pPr>
    <w:r w:rsidRPr="00DC6871">
      <w:rPr>
        <w:b/>
        <w:noProof/>
        <w:lang w:eastAsia="tr-TR"/>
      </w:rPr>
      <w:t>HAKKARİ ÜNİVERSİTESİ</w:t>
    </w:r>
  </w:p>
  <w:p w:rsidR="00DC6871" w:rsidRDefault="00DC6871" w:rsidP="00EE4583">
    <w:pPr>
      <w:pStyle w:val="stbilgi"/>
      <w:jc w:val="center"/>
      <w:rPr>
        <w:b/>
        <w:noProof/>
        <w:lang w:eastAsia="tr-TR"/>
      </w:rPr>
    </w:pPr>
    <w:r w:rsidRPr="00DC6871">
      <w:rPr>
        <w:b/>
        <w:noProof/>
        <w:lang w:eastAsia="tr-TR"/>
      </w:rPr>
      <w:t>İdari ve Mali İşleri Daire Başkanlığı</w:t>
    </w:r>
  </w:p>
  <w:p w:rsidR="00A83A27" w:rsidRDefault="00A83A27" w:rsidP="00EE4583">
    <w:pPr>
      <w:pStyle w:val="stbilgi"/>
      <w:jc w:val="center"/>
      <w:rPr>
        <w:b/>
        <w:noProof/>
        <w:lang w:eastAsia="tr-TR"/>
      </w:rPr>
    </w:pPr>
    <w:r>
      <w:rPr>
        <w:b/>
        <w:noProof/>
        <w:lang w:eastAsia="tr-TR"/>
      </w:rPr>
      <w:t>Lojman Tahsis Komisyonu</w:t>
    </w:r>
  </w:p>
  <w:p w:rsidR="00EE4583" w:rsidRPr="00DC6871" w:rsidRDefault="00EE4583" w:rsidP="00EE45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D37"/>
    <w:multiLevelType w:val="hybridMultilevel"/>
    <w:tmpl w:val="F2AAF564"/>
    <w:lvl w:ilvl="0" w:tplc="EEC8117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45689"/>
    <w:multiLevelType w:val="hybridMultilevel"/>
    <w:tmpl w:val="54C45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56B10"/>
    <w:multiLevelType w:val="multilevel"/>
    <w:tmpl w:val="FEEA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D"/>
    <w:rsid w:val="000008B9"/>
    <w:rsid w:val="00006DB1"/>
    <w:rsid w:val="000358BF"/>
    <w:rsid w:val="00084228"/>
    <w:rsid w:val="0009193D"/>
    <w:rsid w:val="0016296F"/>
    <w:rsid w:val="001661D4"/>
    <w:rsid w:val="00183A58"/>
    <w:rsid w:val="001D74A5"/>
    <w:rsid w:val="00291F9C"/>
    <w:rsid w:val="002E30B2"/>
    <w:rsid w:val="002F374C"/>
    <w:rsid w:val="00333111"/>
    <w:rsid w:val="00334B9C"/>
    <w:rsid w:val="003A3B77"/>
    <w:rsid w:val="003B1216"/>
    <w:rsid w:val="004208F6"/>
    <w:rsid w:val="00473784"/>
    <w:rsid w:val="004B0E9F"/>
    <w:rsid w:val="00665742"/>
    <w:rsid w:val="006C61FA"/>
    <w:rsid w:val="00763C33"/>
    <w:rsid w:val="007717A2"/>
    <w:rsid w:val="007D4B69"/>
    <w:rsid w:val="008719B6"/>
    <w:rsid w:val="008C3469"/>
    <w:rsid w:val="0090748D"/>
    <w:rsid w:val="00957E80"/>
    <w:rsid w:val="009C7632"/>
    <w:rsid w:val="00A467BE"/>
    <w:rsid w:val="00A56561"/>
    <w:rsid w:val="00A83A27"/>
    <w:rsid w:val="00AB71F9"/>
    <w:rsid w:val="00AB7ECD"/>
    <w:rsid w:val="00B27BE7"/>
    <w:rsid w:val="00B430FD"/>
    <w:rsid w:val="00B438E9"/>
    <w:rsid w:val="00BA348F"/>
    <w:rsid w:val="00BC60E5"/>
    <w:rsid w:val="00BE0DF3"/>
    <w:rsid w:val="00C179F4"/>
    <w:rsid w:val="00C374F9"/>
    <w:rsid w:val="00C9095F"/>
    <w:rsid w:val="00CE1748"/>
    <w:rsid w:val="00D430D2"/>
    <w:rsid w:val="00DC6871"/>
    <w:rsid w:val="00DC6DD7"/>
    <w:rsid w:val="00DE2AB1"/>
    <w:rsid w:val="00E55C32"/>
    <w:rsid w:val="00E74916"/>
    <w:rsid w:val="00ED4F3F"/>
    <w:rsid w:val="00EE4583"/>
    <w:rsid w:val="00EF14E4"/>
    <w:rsid w:val="00F06821"/>
    <w:rsid w:val="00F3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74A5"/>
  </w:style>
  <w:style w:type="paragraph" w:styleId="Altbilgi">
    <w:name w:val="footer"/>
    <w:basedOn w:val="Normal"/>
    <w:link w:val="AltbilgiChar"/>
    <w:uiPriority w:val="99"/>
    <w:unhideWhenUsed/>
    <w:rsid w:val="001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74A5"/>
  </w:style>
  <w:style w:type="paragraph" w:styleId="BalonMetni">
    <w:name w:val="Balloon Text"/>
    <w:basedOn w:val="Normal"/>
    <w:link w:val="BalonMetniChar"/>
    <w:uiPriority w:val="99"/>
    <w:semiHidden/>
    <w:unhideWhenUsed/>
    <w:rsid w:val="001D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4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74A5"/>
  </w:style>
  <w:style w:type="paragraph" w:styleId="Altbilgi">
    <w:name w:val="footer"/>
    <w:basedOn w:val="Normal"/>
    <w:link w:val="AltbilgiChar"/>
    <w:uiPriority w:val="99"/>
    <w:unhideWhenUsed/>
    <w:rsid w:val="001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74A5"/>
  </w:style>
  <w:style w:type="paragraph" w:styleId="BalonMetni">
    <w:name w:val="Balloon Text"/>
    <w:basedOn w:val="Normal"/>
    <w:link w:val="BalonMetniChar"/>
    <w:uiPriority w:val="99"/>
    <w:semiHidden/>
    <w:unhideWhenUsed/>
    <w:rsid w:val="001D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4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6</cp:revision>
  <cp:lastPrinted>2021-12-29T08:41:00Z</cp:lastPrinted>
  <dcterms:created xsi:type="dcterms:W3CDTF">2021-12-29T09:10:00Z</dcterms:created>
  <dcterms:modified xsi:type="dcterms:W3CDTF">2021-12-31T08:40:00Z</dcterms:modified>
</cp:coreProperties>
</file>