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45" w:rsidRPr="00936745" w:rsidRDefault="00936745" w:rsidP="00936745">
      <w:pPr>
        <w:spacing w:after="0"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KAMU MALÎ YÖNETİMİ VE KONTROL KANUNU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w:t>
      </w:r>
    </w:p>
    <w:p w:rsidR="00936745" w:rsidRPr="00936745" w:rsidRDefault="00936745" w:rsidP="00936745">
      <w:pPr>
        <w:spacing w:before="100" w:beforeAutospacing="1" w:after="100" w:afterAutospacing="1" w:line="240" w:lineRule="auto"/>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pacing w:val="-5"/>
          <w:sz w:val="24"/>
          <w:szCs w:val="24"/>
          <w:lang w:eastAsia="tr-TR"/>
        </w:rPr>
        <w:t>                     </w:t>
      </w:r>
      <w:r w:rsidRPr="00936745">
        <w:rPr>
          <w:rFonts w:ascii="Times New Roman" w:eastAsia="Times New Roman" w:hAnsi="Times New Roman" w:cs="Times New Roman"/>
          <w:b/>
          <w:bCs/>
          <w:sz w:val="24"/>
          <w:szCs w:val="24"/>
          <w:lang w:eastAsia="tr-TR"/>
        </w:rPr>
        <w:t>Kanun Numarası           : 5018</w:t>
      </w:r>
    </w:p>
    <w:p w:rsidR="00936745" w:rsidRPr="00936745" w:rsidRDefault="00936745" w:rsidP="00936745">
      <w:pPr>
        <w:spacing w:before="100" w:beforeAutospacing="1" w:after="100" w:afterAutospacing="1" w:line="240" w:lineRule="auto"/>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Kabul Tarihi                    : 10/12/2003</w:t>
      </w:r>
    </w:p>
    <w:p w:rsidR="00936745" w:rsidRPr="00936745" w:rsidRDefault="00936745" w:rsidP="00936745">
      <w:pPr>
        <w:spacing w:before="100" w:beforeAutospacing="1" w:after="100" w:afterAutospacing="1" w:line="240" w:lineRule="auto"/>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Yayımlandığı R.Gazete    : Tarih :24/12/2003   Sayı :25326 </w:t>
      </w:r>
    </w:p>
    <w:p w:rsidR="00936745" w:rsidRPr="00936745" w:rsidRDefault="00936745" w:rsidP="00936745">
      <w:pPr>
        <w:spacing w:before="100" w:beforeAutospacing="1" w:after="100" w:afterAutospacing="1" w:line="240" w:lineRule="auto"/>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Yayımlandığı Düstur       : Tertip : 5  Cilt :  Sayfa:</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r w:rsidRPr="00936745">
        <w:rPr>
          <w:rFonts w:ascii="Times New Roman" w:eastAsia="Times New Roman" w:hAnsi="Times New Roman" w:cs="Times New Roman"/>
          <w:b/>
          <w:bCs/>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BİRİNCİ KISIM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Genel Hükümler</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BİRİNCİ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Amaç, Kapsam ve Tanımlar</w:t>
      </w:r>
    </w:p>
    <w:p w:rsidR="00936745" w:rsidRPr="00936745" w:rsidRDefault="00936745" w:rsidP="00936745">
      <w:pPr>
        <w:spacing w:before="100" w:beforeAutospacing="1" w:after="0" w:line="240" w:lineRule="atLeast"/>
        <w:jc w:val="both"/>
        <w:outlineLvl w:val="0"/>
        <w:rPr>
          <w:rFonts w:ascii="Times New Roman" w:eastAsia="Times New Roman" w:hAnsi="Times New Roman" w:cs="Times New Roman"/>
          <w:b/>
          <w:bCs/>
          <w:kern w:val="36"/>
          <w:sz w:val="24"/>
          <w:szCs w:val="24"/>
          <w:lang w:eastAsia="tr-TR"/>
        </w:rPr>
      </w:pPr>
      <w:r w:rsidRPr="00936745">
        <w:rPr>
          <w:rFonts w:ascii="Times New Roman" w:eastAsia="Times New Roman" w:hAnsi="Times New Roman" w:cs="Times New Roman"/>
          <w:b/>
          <w:bCs/>
          <w:kern w:val="36"/>
          <w:sz w:val="24"/>
          <w:szCs w:val="24"/>
          <w:lang w:eastAsia="tr-TR"/>
        </w:rPr>
        <w:t xml:space="preserve">            </w:t>
      </w:r>
      <w:r w:rsidRPr="00936745">
        <w:rPr>
          <w:rFonts w:ascii="Times New Roman" w:eastAsia="Times New Roman" w:hAnsi="Times New Roman" w:cs="Times New Roman"/>
          <w:b/>
          <w:bCs/>
          <w:i/>
          <w:iCs/>
          <w:kern w:val="36"/>
          <w:sz w:val="24"/>
          <w:szCs w:val="24"/>
          <w:lang w:eastAsia="tr-TR"/>
        </w:rPr>
        <w:t>Amaç</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1-</w:t>
      </w:r>
      <w:r w:rsidRPr="00936745">
        <w:rPr>
          <w:rFonts w:ascii="Times New Roman" w:eastAsia="Times New Roman" w:hAnsi="Times New Roman" w:cs="Times New Roman"/>
          <w:sz w:val="24"/>
          <w:szCs w:val="24"/>
          <w:lang w:eastAsia="tr-TR"/>
        </w:rPr>
        <w:t xml:space="preserve"> Bu Kanunun amacı,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kamu bütçelerinin hazırlanmasını, uygulanmasını, tüm malî işlemlerin muhasebeleştirilmesini, raporlanmasını ve malî kontrolü düzenlemektir. </w:t>
      </w:r>
    </w:p>
    <w:p w:rsidR="00936745" w:rsidRPr="00936745" w:rsidRDefault="00936745" w:rsidP="00936745">
      <w:pPr>
        <w:spacing w:before="100" w:beforeAutospacing="1" w:after="0" w:line="240" w:lineRule="atLeast"/>
        <w:jc w:val="both"/>
        <w:outlineLvl w:val="0"/>
        <w:rPr>
          <w:rFonts w:ascii="Times New Roman" w:eastAsia="Times New Roman" w:hAnsi="Times New Roman" w:cs="Times New Roman"/>
          <w:b/>
          <w:bCs/>
          <w:kern w:val="36"/>
          <w:sz w:val="24"/>
          <w:szCs w:val="24"/>
          <w:lang w:eastAsia="tr-TR"/>
        </w:rPr>
      </w:pPr>
      <w:r w:rsidRPr="00936745">
        <w:rPr>
          <w:rFonts w:ascii="Times New Roman" w:eastAsia="Times New Roman" w:hAnsi="Times New Roman" w:cs="Times New Roman"/>
          <w:b/>
          <w:bCs/>
          <w:kern w:val="36"/>
          <w:sz w:val="24"/>
          <w:szCs w:val="24"/>
          <w:lang w:eastAsia="tr-TR"/>
        </w:rPr>
        <w:t xml:space="preserve">            </w:t>
      </w:r>
      <w:r w:rsidRPr="00936745">
        <w:rPr>
          <w:rFonts w:ascii="Times New Roman" w:eastAsia="Times New Roman" w:hAnsi="Times New Roman" w:cs="Times New Roman"/>
          <w:b/>
          <w:bCs/>
          <w:i/>
          <w:iCs/>
          <w:kern w:val="36"/>
          <w:sz w:val="24"/>
          <w:szCs w:val="24"/>
          <w:lang w:eastAsia="tr-TR"/>
        </w:rPr>
        <w:t>Kapsam</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2-</w:t>
      </w:r>
      <w:r w:rsidRPr="00936745">
        <w:rPr>
          <w:rFonts w:ascii="Times New Roman" w:eastAsia="Times New Roman" w:hAnsi="Times New Roman" w:cs="Times New Roman"/>
          <w:sz w:val="24"/>
          <w:szCs w:val="24"/>
          <w:lang w:eastAsia="tr-TR"/>
        </w:rPr>
        <w:t xml:space="preserve"> Bu Kanun, merkezi yönetim kapsamındaki kamu idareleri, sosyal güvenlik kurumları ve mahallî idarelerden oluşan genel yönetim kapsamındaki kamu idarelerinin malî yönetim ve kontrolünü kapsar.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Avrupa Birliği fonları ile yurt içi ve yurt dışından kamu idarelerine sağlanan kaynakların kullanımı ve kontrolü de uluslararası anlaşmaların hükümleri saklı kalmak kaydıyla, bu Kanun hükümlerine tâbidir.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Düzenleyici ve denetleyici kurumlar, bu Kanunun sadece 3, 7, 8, 12, 15, 17, 18, 19, 25, 42, 43, 44, 47, 48, 49, 50, 51, 52, 53, 54, 68, 76 ve 78 ıncı maddelerine tâbidir.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Tanımlar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3-</w:t>
      </w:r>
      <w:r w:rsidRPr="00936745">
        <w:rPr>
          <w:rFonts w:ascii="Times New Roman" w:eastAsia="Times New Roman" w:hAnsi="Times New Roman" w:cs="Times New Roman"/>
          <w:sz w:val="24"/>
          <w:szCs w:val="24"/>
          <w:lang w:eastAsia="tr-TR"/>
        </w:rPr>
        <w:t xml:space="preserve"> Münhasıran bu Kanunun uygulanmasında;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 Genel yönetim kapsamındaki kamu idareleri: Uluslararası sınıflandırmalara göre belirlenmiş olan, merkezî yönetim kapsamındaki kamu idareleri, sosyal güvenlik kurumları ve mahallî  idareleri,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b) Merkezî yönetim kapsamındaki kamu idareleri: Bu Kanuna ekli (I), (II) ve (III) sayılı cetvellerde yer alan kamu idarelerini,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Düzenleyici ve denetleyici kurumlar: Bu Kanuna ekli (III) sayılı cetvelde yer alan kurumları,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Sosyal güvenlik kurumları: Bu Kanuna ekli (IV) sayılı cetvelde yer alan kamu kurumlarını,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e) Mahallî idare: Yetkileri belirli bir coğrafi alan ve hizmetlerle sınırlı olarak kamusal faaliyet gösteren belediye, il özel idaresi ile bunlara bağlı veya bunların kurdukları veya üye oldukları birlik ve idareleri,</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ikinci maddenin son fıkrasına "25" ibaresinden sonra gelmek üzere, "42" ibaresi; "43" ibaresinden sonra gelmek üzere, "44" ibaresi ve "76" ibaresinden sonra gelmek üzere, "78" ibaresi eklenmiş, 3 üncü madenin (e) bendinde yer alan "ve bunların kurdukları birlik ve idareyi" ibaresi, "ile bunlara bağlı veya bunların kurdukları veya üye oldukları birlik ve idareleri" olarak değiştirilmiş ve metne işlenmiştir.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1</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8660</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f) Bütçe: Belirli bir dönemdeki gelir ve gider tahminleri ile bunların uygulanmasına ilişkin hususları gösteren ve usulüne uygun olarak yürürlüğe konulan belgeyi,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 Kamu kaynakları: Borçlanma suretiyle elde edilen imkânlar dahil  kamuya ait gelirler, taşınır ve taşınmazlar, hesaplarda bulunan para, alacak ve haklar ile her türlü değerleri,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h) Kamu gideri: Kanunlarına dayanılarak yaptırılan iş, alınan mal ve hizmet bedelleri, sosyal güvenlik katkı payları, iç ve dış borç faizleri, borçlanma genel giderleri, borçlanma araçlarının iskontolu satışından doğan farklar, ekonomik, malî ve sosyal transferler, verilen bağış ve yardımlar ile diğer giderleri,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i) Kamu geliri: Kanunlarına dayanılarak toplanan vergi, resim, harç, fon kesintisi, pay veya benzeri gelirler, faiz, zam ve ceza gelirleri, taşınır ve taşınmazlardan elde edilen her türlü gelirler ile hizmet karşılığı elde edilen gelirler, borçlanma araçlarının primli satışı suretiyle elde edilen gelirler, sosyal güvenlik primi kesintileri, alınan bağış ve yardımlar ile diğer gelirleri,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j) Özel gelir: Genel bütçe kapsamındaki idarelerin kamu görevi ve hizmeti dışında ilgili kanunlarında belirtilen faaliyetlerinden ve fiyatlandırılabilir nitelikteki mal ve hizmet teslimlerinden sağlanan ve genel bütçede gösterilen gelirleri,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 Harcama birimi: Kamu idaresi bütçesinde ödenek tahsis edilen ve harcama  yetkisi bulunan birimi,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l) Kamu malî yönetimi: Kamu kaynaklarının tanımlanmış standartlara uygun olarak etkili, ekonomik ve verimli kullanılmasını sağlayacak yasal ve yönetsel sistem ve süreçleri,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 Malî kontrol: Kamu kaynaklarının belirlenmiş amaçlar doğrultusunda, ilgili mevzuatla belirlenen kurallara uygun, etkili, ekonomik ve verimli bir şekilde kullanılmasını sağlamak için oluşturulan kontrol sistemi ile kurumsal yapı, yöntem ve süreçleri,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n) Stratejik plan: Kamu idarelerinin orta ve uzun vadeli amaçlarını, temel ilke ve politikalarını, hedef ve önceliklerini, performans ölçütlerini, bunlara ulaşmak için izlenecek yöntemler ile kaynak dağılımlarını içeren planı,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o) Malî yıl: Takvim yılını,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İfade eder.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İKİNCİ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Kamu Maliyesi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xml:space="preserve">            Kamu maliyesi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lastRenderedPageBreak/>
        <w:t>            Madde 4-</w:t>
      </w:r>
      <w:r w:rsidRPr="00936745">
        <w:rPr>
          <w:rFonts w:ascii="Times New Roman" w:eastAsia="Times New Roman" w:hAnsi="Times New Roman" w:cs="Times New Roman"/>
          <w:sz w:val="24"/>
          <w:szCs w:val="24"/>
          <w:lang w:eastAsia="tr-TR"/>
        </w:rPr>
        <w:t xml:space="preserve"> Kamu maliyesi; gelirlerin toplanması, harcamaların yapılması, açıkların finansmanı, kamunun varlık ve borçları ile diğer yükümlülüklerinin yönetimini kapsar.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maliyesi, merkezden ve yerinden yönetim esaslarına göre yürütülür. Kamu idarelerinin görevleri, ilgili kanunlarında açık olarak belirlenir ve kaynakların dağıtımında esas alınır.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Kamu maliyesinin temel ilkeleri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5-</w:t>
      </w:r>
      <w:r w:rsidRPr="00936745">
        <w:rPr>
          <w:rFonts w:ascii="Times New Roman" w:eastAsia="Times New Roman" w:hAnsi="Times New Roman" w:cs="Times New Roman"/>
          <w:sz w:val="24"/>
          <w:szCs w:val="24"/>
          <w:lang w:eastAsia="tr-TR"/>
        </w:rPr>
        <w:t xml:space="preserve"> Kamu maliyesinin temel ilkeleri şunlardır: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Kamu malî yönetimi uyumlu bir bütün olarak oluşturulur ve yürütülür.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Kamu maliyesi, kamu görevlilerinin hesap verebilmelerini sağlayacak şekilde uygulanır.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Maliye politikası, makroekonomik ve sosyal hedefler ile uyumlu bir şekilde oluşturulur ve yürütülür.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Kamu malî yönetimi Türkiye Büyük Millet Meclisinin bütçe hakkına uygun şekilde yürütülür.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2</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8661</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 Kamu malî yönetimi malî disiplini sağlar.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f) Kamu malî yönetimi ekonomik, malî ve sosyal etkinliği birlikte sağlayacak şekilde kamusal tercihlerin oluşması için gerekli ortamı yaratır.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 Kamu idarelerinin mal ve hizmet üretimi ile ihtiyaçlarının karşılanmasında, ekonomik veya sosyal verimlilik ilkelerine uygun olarak maliyet-fayda veya maliyet-etkinlik ile gerekli görülen diğer ekonomik ve sosyal analizlerin yapılması esastır.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İlgili kanunlardaki hükümler saklı kalmak kaydıyla, kamu maliyesi ilkelerinin uygulanmasına ilişkin usul ve esaslar Maliye Bakanlığınca belirlenir ve izlenir.   </w:t>
      </w:r>
    </w:p>
    <w:p w:rsidR="00936745" w:rsidRPr="00936745" w:rsidRDefault="00936745" w:rsidP="00936745">
      <w:pPr>
        <w:spacing w:before="100" w:beforeAutospacing="1" w:after="0" w:line="240" w:lineRule="atLeast"/>
        <w:jc w:val="both"/>
        <w:outlineLvl w:val="0"/>
        <w:rPr>
          <w:rFonts w:ascii="Times New Roman" w:eastAsia="Times New Roman" w:hAnsi="Times New Roman" w:cs="Times New Roman"/>
          <w:b/>
          <w:bCs/>
          <w:kern w:val="36"/>
          <w:sz w:val="24"/>
          <w:szCs w:val="24"/>
          <w:lang w:eastAsia="tr-TR"/>
        </w:rPr>
      </w:pPr>
      <w:r w:rsidRPr="00936745">
        <w:rPr>
          <w:rFonts w:ascii="Times New Roman" w:eastAsia="Times New Roman" w:hAnsi="Times New Roman" w:cs="Times New Roman"/>
          <w:b/>
          <w:bCs/>
          <w:kern w:val="36"/>
          <w:sz w:val="24"/>
          <w:szCs w:val="24"/>
          <w:lang w:eastAsia="tr-TR"/>
        </w:rPr>
        <w:t xml:space="preserve">            </w:t>
      </w:r>
      <w:r w:rsidRPr="00936745">
        <w:rPr>
          <w:rFonts w:ascii="Times New Roman" w:eastAsia="Times New Roman" w:hAnsi="Times New Roman" w:cs="Times New Roman"/>
          <w:b/>
          <w:bCs/>
          <w:i/>
          <w:iCs/>
          <w:kern w:val="36"/>
          <w:sz w:val="24"/>
          <w:szCs w:val="24"/>
          <w:lang w:eastAsia="tr-TR"/>
        </w:rPr>
        <w:t xml:space="preserve">Hazine birliği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6-</w:t>
      </w:r>
      <w:r w:rsidRPr="00936745">
        <w:rPr>
          <w:rFonts w:ascii="Times New Roman" w:eastAsia="Times New Roman" w:hAnsi="Times New Roman" w:cs="Times New Roman"/>
          <w:sz w:val="24"/>
          <w:szCs w:val="24"/>
          <w:lang w:eastAsia="tr-TR"/>
        </w:rPr>
        <w:t xml:space="preserve"> Merkezî yönetim kapsamındaki kamu idarelerinin gelir, gider, tahsilat, ödeme, nakit planlaması ve borç yönetimi Hazine birliğini sağlayacak şekilde yürütülür.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Bu Kanuna ekli (I) sayılı cetvelde yer alan kamu idarelerinin tüm gelirleri Hazine veznelerine girer, giderleri bu veznelerden ödenir. Bu idareler özel vezne açamaz.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Her türlü iç ve dış borçlanma, yurt dışından hibe alınması, borç ve hibe verilmesi ve bunlara ilişkin geri ödemeler, Hazine garantileri, Hazine alacakları, nakit yönetimi ve bunlarla ilgili diğer hususlarda 9.12.1994 tarihli ve 4059 sayılı, 28.3.2002 tarihli ve 4749 sayılı Kanun hükümleri uygulanır.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(Ek fıkra: 25/6/2009-5917/47 md.) </w:t>
      </w:r>
      <w:r w:rsidRPr="00936745">
        <w:rPr>
          <w:rFonts w:ascii="Times New Roman" w:eastAsia="Times New Roman" w:hAnsi="Times New Roman" w:cs="Times New Roman"/>
          <w:sz w:val="24"/>
          <w:szCs w:val="24"/>
          <w:lang w:eastAsia="tr-TR"/>
        </w:rPr>
        <w:t>Bu Kanuna ekli (I) sayılı cetvelde yer alan kamu idarelerinin muhasebe hizmetlerini yürüten muhasebe birimlerince gerçekleştirilen tahsilât ve ödeme işlemleri, güvenli elektronik imza kullanılarak veya Türkiye Cumhuriyet Merkez Bankasınca belirlenecek güvenlik kriterlerine uygun olarak elektronik ortamda verilecek talimatlar çerçevesinde bu Banka aracılığıyla gerçekleştirilebilir. Genel yönetim kapsamındaki diğer kamu idarelerini uygulama kapsamına almaya ve uygulamaya ilişkin usul ve esasları belirlemeye Hazine Müsteşarlığı ve Türkiye Cumhuriyet Merkez Bankasının görüşünü almak suretiyle Maliye Bakanlığı yetkilidir.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ÜÇÜNCÜ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Kamu Kaynağının Kullanılmasının Genel Esasları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Malî saydamlık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lastRenderedPageBreak/>
        <w:t>            Madde 7-</w:t>
      </w:r>
      <w:r w:rsidRPr="00936745">
        <w:rPr>
          <w:rFonts w:ascii="Times New Roman" w:eastAsia="Times New Roman" w:hAnsi="Times New Roman" w:cs="Times New Roman"/>
          <w:sz w:val="24"/>
          <w:szCs w:val="24"/>
          <w:lang w:eastAsia="tr-TR"/>
        </w:rPr>
        <w:t xml:space="preserve"> Her türlü kamu kaynağının elde edilmesi ve kullanılmasında denetimin sağlanması amacıyla kamuoyu zamanında bilgilendirilir. Bu amaçla;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Görev, yetki ve sorumlulukların açık olarak tanımlanması,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Hükümet politikaları, kalkınma planları, yıllık programlar, stratejik planlar ile bütçelerin hazırlanması, yetkili organlarda görüşülmesi, uygulanması ve uygulama sonuçları ile raporların kamuoyuna açık ve ulaşılabilir olması,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Genel yönetim kapsamındaki kamu idareleri tarafından sağlanan teşvik ve desteklemelerin bir yılı geçmemek üzere belirli dönemler itibarıyla kamuoyuna açıklanması,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Kamu hesaplarının standart bir muhasebe sistemi ve genel kabul görmüş muhasebe prensiplerine uygun bir muhasebe düzenine göre oluşturulması,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Zorunludur.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Malî saydamlığın sağlanması için gerekli düzenlemelerin yapılması ve önlemlerin alınmasından kamu idareleri sorumlu olup, bu hususlar Maliye Bakanlığınca izlenir.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Hesap verme sorumluluğu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8-</w:t>
      </w:r>
      <w:r w:rsidRPr="00936745">
        <w:rPr>
          <w:rFonts w:ascii="Times New Roman" w:eastAsia="Times New Roman" w:hAnsi="Times New Roman" w:cs="Times New Roman"/>
          <w:sz w:val="24"/>
          <w:szCs w:val="24"/>
          <w:lang w:eastAsia="tr-TR"/>
        </w:rPr>
        <w:t xml:space="preserve"> Her türlü kamu kaynağının elde edilmesi ve kullanılmasında görevli ve yetkili olanlar, kaynakların etkili, ekonomik, verimli ve hukuka uygun olarak elde edilmesinden, kullanılmasından, muhasebeleştirilmesinden, raporlanmasından ve kötüye kullanılmaması için gerekli önlemlerin alınmasından sorumludur ve yetkili kılınmış mercilere hesap vermek zorundadır. </w:t>
      </w:r>
    </w:p>
    <w:p w:rsidR="00936745" w:rsidRPr="00936745" w:rsidRDefault="00936745" w:rsidP="00936745">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xml:space="preserve">Stratejik planlama ve performans esaslı bütçeleme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9-</w:t>
      </w:r>
      <w:r w:rsidRPr="00936745">
        <w:rPr>
          <w:rFonts w:ascii="Times New Roman" w:eastAsia="Times New Roman" w:hAnsi="Times New Roman" w:cs="Times New Roman"/>
          <w:sz w:val="24"/>
          <w:szCs w:val="24"/>
          <w:lang w:eastAsia="tr-TR"/>
        </w:rPr>
        <w:t xml:space="preserv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3</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8662</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w:t>
      </w:r>
      <w:r w:rsidRPr="00936745">
        <w:rPr>
          <w:rFonts w:ascii="Times New Roman" w:eastAsia="Times New Roman" w:hAnsi="Times New Roman" w:cs="Times New Roman"/>
          <w:sz w:val="24"/>
          <w:szCs w:val="24"/>
          <w:lang w:eastAsia="tr-TR"/>
        </w:rPr>
        <w:t xml:space="preserve">Kamu idareleri, kamu hizmetlerinin istenilen düzeyde ve kalitede sunulabilmesi için bütçeleri ile program ve proje bazında kaynak tahsislerini; stratejik planlarına, yıllık amaç ve hedefleri ile performans göstergelerine dayandırmak zorundadırlar.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Stratejik plan hazırlamakla yükümlü olacak kamu idarelerinin ve stratejik planlama sürecine ilişkin takvimin tespitine, stratejik planların kalkınma planı ve programlarla ilişkilendirilmesine yönelik usul ve esasların belirlenmesine Devlet Planlama Teşkilatı Müsteşarlığı yetkilidir.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(Ek fıkra: 24/7/2008-5793/30 md.) </w:t>
      </w:r>
      <w:r w:rsidRPr="00936745">
        <w:rPr>
          <w:rFonts w:ascii="Times New Roman" w:eastAsia="Times New Roman" w:hAnsi="Times New Roman" w:cs="Times New Roman"/>
          <w:sz w:val="24"/>
          <w:szCs w:val="24"/>
          <w:lang w:eastAsia="tr-TR"/>
        </w:rPr>
        <w:t>Kamu idareleri, yürütecekleri faaliyet ve projeler ile bunların kaynak ihtiyacını, performans hedef ve göstergelerini içeren performans programı hazırlar.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idareleri bütçelerini, stratejik planlarında yer alan misyon, vizyon, stratejik amaç ve hedeflerle uyumlu ve performans esasına dayalı olarak hazırlarlar. Kamu idarelerinin bütçelerinin stratejik planlarda belirlenen performans göstergelerine uygunluğu ve idarelerin bu çerçevede yürütecekleri faaliyetler ile performans esaslı bütçelemeye ilişkin diğer hususları belirlemeye Maliye Bakanlığı yetkilidir.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Maliye Bakanlığı, Devlet Planlama Teşkilatı Müsteşarlığı ve ilgili kamu idaresi tarafından birlikte tespit edilecek olan performans göstergeleri, kuruluşların bütçelerinde yer alır. Performans denetimleri bu göstergeler çerçevesinde gerçekleştirilir.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DÖRDÜNCÜ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Bakanların ve Üst Yöneticilerin Hesap Verme Sorumluluğu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Bakanlar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10-</w:t>
      </w:r>
      <w:r w:rsidRPr="00936745">
        <w:rPr>
          <w:rFonts w:ascii="Times New Roman" w:eastAsia="Times New Roman" w:hAnsi="Times New Roman" w:cs="Times New Roman"/>
          <w:sz w:val="24"/>
          <w:szCs w:val="24"/>
          <w:lang w:eastAsia="tr-TR"/>
        </w:rPr>
        <w:t xml:space="preserve"> Bakanlar, hükümet politikasının uygulanması ile bakanlıklarının ve bakanlıklarına bağlı, ilgili ve ilişkili kuruluşların stratejik planları ile bütçelerinin kalkınma planlarına, yıllık programlara uygun olarak hazırlanması ve uygulanmasından, bu çerçevede diğer bakanlıklarla koordinasyon ve işbirliğini sağlamaktan sorumludur. Bu sorumluluk, Yükseköğretim Kurulu, üniversiteler ve yüksek teknoloji enstitüleri için Millî Eğitim Bakanına, mahallî idareler için İçişleri Bakanına aittir.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ikinci fıkra: 24/7/2008-5793/31 md.) </w:t>
      </w:r>
      <w:r w:rsidRPr="00936745">
        <w:rPr>
          <w:rFonts w:ascii="Times New Roman" w:eastAsia="Times New Roman" w:hAnsi="Times New Roman" w:cs="Times New Roman"/>
          <w:sz w:val="24"/>
          <w:szCs w:val="24"/>
          <w:lang w:eastAsia="tr-TR"/>
        </w:rPr>
        <w:t>Bakanlar, kamu kaynaklarının etkili, ekonomik ve verimli kullanılması ile hukuki ve mali konularda Başbakana ve Türkiye Büyük Millet Meclisine karşı sorumludurlar.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Bakanlar; idarelerinin amaçları, hedefleri, stratejileri, varlıkları, yükümlülükleri ve yıllık performans programları konusunda her malî yılın ilk ayı içinde kamuoyunu bilgilendirirler.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Üst yöneticiler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lastRenderedPageBreak/>
        <w:t>            Madde 11-</w:t>
      </w:r>
      <w:r w:rsidRPr="00936745">
        <w:rPr>
          <w:rFonts w:ascii="Times New Roman" w:eastAsia="Times New Roman" w:hAnsi="Times New Roman" w:cs="Times New Roman"/>
          <w:sz w:val="24"/>
          <w:szCs w:val="24"/>
          <w:lang w:eastAsia="tr-TR"/>
        </w:rPr>
        <w:t xml:space="preserve"> Bakanlıklarda müsteşar, diğer kamu idarelerinde en üst yönetici, il özel idarelerinde vali ve belediyelerde belediye başkanı üst yöneticidir. Ancak, Millî Savunma Bakanlığında üst yönetici Bakandır.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Üst yöneticiler, idarelerinin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malî yönetim ve kontrol sisteminin işleyişinin gözetilmesi, izlenmesi ve bu Kanunda belirtilen görev ve sorumlulukların yerine getirilmesinden Bakana; mahallî idarelerde ise meclislerine karşı sorumludurlar.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Üst yöneticiler, bu sorumluluğun gereklerini harcama yetkilileri, malî hizmetler birimi ve iç denetçiler aracılığıyla yerine getirirler.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_______________________</w:t>
      </w:r>
    </w:p>
    <w:p w:rsidR="00936745" w:rsidRPr="00936745" w:rsidRDefault="00936745" w:rsidP="00936745">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10 uncu maddenin son fıkrasında yer alan "planları" ibaresi, "programları" olarak değiştirilmiş; 11 inci maddenin son fıkrasında yer alan", malî kontrol yetkilisi" ve "ile muhasebe yetkilisi" ibareleri metinden çıkarılmıştır.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4</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8663</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İKİNCİ KISIM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Kamu İdare Bütçeleri</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BİRİNCİ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Genel Hükümler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Bütçe türleri ve kapsamı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12-</w:t>
      </w:r>
      <w:r w:rsidRPr="00936745">
        <w:rPr>
          <w:rFonts w:ascii="Times New Roman" w:eastAsia="Times New Roman" w:hAnsi="Times New Roman" w:cs="Times New Roman"/>
          <w:sz w:val="24"/>
          <w:szCs w:val="24"/>
          <w:lang w:eastAsia="tr-TR"/>
        </w:rPr>
        <w:t xml:space="preserve"> Genel yönetim kapsamındaki idarelerin bütçeleri; merkezî yönetim bütçesi, sosyal güvenlik kurumları bütçeleri ve mahallî idareler bütçeleri olarak hazırlanır ve uygulanır. Kamu idarelerince bunlar dışında herhangi bir ad altında bütçe oluşturulamaz.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Merkezî yönetim bütçesi, bu Kanuna ekli (I), (II) ve (III) sayılı cetvellerde yer alan kamu idarelerinin bütçelerinden oluşur.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Genel bütçe, Devlet tüzel kişiliğine dahil olan ve bu Kanuna ekli (I) sayılı cetvelde yer alan kamu idarelerinin bütçesidir.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Özel bütçe, bir bakanlığa bağlı veya ilgili olarak belirli bir kamu hizmetini yürütmek üzere kurulan, gelir tahsis edilen, bu gelirlerden harcama yapma yetkisi verilen, kuruluş ve çalışma esasları özel kanunla düzenlenen ve bu Kanuna ekli (II) sayılı cetvelde yer alan her bir kamu idaresinin bütçesidir.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Düzenleyici ve denetleyici kurum bütçesi, özel kanunlarla kurul, kurum veya üst kurul şeklinde teşkilatlanan ve bu Kanuna ekli (III) sayılı cetvelde yer alan her bir düzenleyici ve denetleyici kurumun bütçesidir.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Sosyal güvenlik kurumu bütçesi, sosyal güvenlik hizmeti sunmak üzere, kanunla kurulan ve bu Kanuna ekli (IV) sayılı cetvelde yer alan her bir kamu idaresinin bütçesidir.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Mahallî idare bütçesi, mahallî idare kapsamındaki kamu idarelerinin bütçesidir.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Bütçe  ilkeleri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13-</w:t>
      </w:r>
      <w:r w:rsidRPr="00936745">
        <w:rPr>
          <w:rFonts w:ascii="Times New Roman" w:eastAsia="Times New Roman" w:hAnsi="Times New Roman" w:cs="Times New Roman"/>
          <w:sz w:val="24"/>
          <w:szCs w:val="24"/>
          <w:lang w:eastAsia="tr-TR"/>
        </w:rPr>
        <w:t xml:space="preserve"> Bütçelerin hazırlanması, uygulanması ve kontrolünde aşağıdaki ilkelere uyulur: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 Bütçelerin hazırlanması ve uygulanmasında, makroekonomik istikrarla birlikte sürdürülebilir kalkınmayı sağlamak esastır.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Kamu idarelerine bütçeyle verilen harcama yetkisi, kanunlarla düzenlenen görev ve hizmetlerin yerine getirilmesi amacıyla kullanılır.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c) Bütçeler kalkınma planı ve programlarda yer alan politika, hedef ve önceliklere uygun şekilde, idarelerin stratejik planları ile performans ölçütlerine ve fayda-maliyet analizine göre hazırlanır, uygulanır ve kontrol edilir.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Bütçeler, stratejik planlar dikkate alınarak izleyen iki yılın bütçe tahminleriyle birlikte görüşülür ve değerlendirilir.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e) Bütçe, kamu malî işlemlerinin kapsamlı ve saydam bir şekilde görünmesini sağlar.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f) Tüm gelir ve giderler gayri safi olarak bütçelerde gösterilir.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 Belirli gelirlerin belirli giderlere tahsis edilmemesi esastır.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h) Bütçelerde gelir ve gider denkliğinin sağlanması esastır.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i) Bütçeler, ait olduğu yıl başlamadan önce Türkiye Büyük Millet Meclisi veya yetkili organlarca kabul edilmedikçe veya onaylanmadıkça uygulanamaz.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j) Bütçelerde, bütçeyi ilgilendirmeyen hususlara yer verilmez.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 Bütçeler kurumsal, işlevsel ve ekonomik sonuçların görülmesini sağlayacak şekilde Maliye Bakanlığınca uluslararası standartlara uygun olarak belirlenen bir sınıflandırmaya tâbi tutularak hazırlanır ve uygulanır.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_______________________</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bu bentte yer alan "Bütçe, hükümetin malî işlemlerinin kapsamlı ve saydam bir şekilde görünmesini sağlar." ibaresi, "Bütçe, kamu malî işlemlerinin kapsamlı ve saydam bir şekilde görünmesini sağlar." olarak değiştirilmiş ve metne işlenmiştir.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5</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8664</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l) Bütçe gelir ve gider tahminleri ile uygulama sonuçlarının raporlanmasında açıklık, doğruluk ve malî saydamlık esas alınır.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 Kamu idarelerinin tüm gelir ve giderleri bütçelerinde gösterilir.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n) Kamu hizmetleri, bütçelere konulacak ödeneklerle, mevzuatla belirlenmiş yöntem, ilke ve amaçlara uygun olarak gerçekleştirilir.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o) Bütçelerde, ödenekler belirli amaçları gerçekleştirmek üzere tahsis edilir.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Gelir ve giderleri etkileyecek kanun tasarıları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14-</w:t>
      </w:r>
      <w:r w:rsidRPr="00936745">
        <w:rPr>
          <w:rFonts w:ascii="Times New Roman" w:eastAsia="Times New Roman" w:hAnsi="Times New Roman" w:cs="Times New Roman"/>
          <w:sz w:val="24"/>
          <w:szCs w:val="24"/>
          <w:lang w:eastAsia="tr-TR"/>
        </w:rPr>
        <w:t xml:space="preserve"> Merkezî yönetim kapsamındaki kamu idareleri; kamu gelirlerinin azalmasına veya kamu giderlerinin artmasına neden olacak ve kamu idarelerini yükümlülük altına sokacak kanun tasarılarının getireceği malî yükü, orta vadeli program ve malî plan çerçevesinde, en az üç yıllık dönem için hesaplar ve tasarılara eklerler. Sosyal güvenliğe yönelik kanun tasarılarında ise en az yirmi yıllık aktüeryal hesaplara yer verilir. Ayrıca, bu kanun tasarılarına Maliye Bakanlığı ile ilgisine göre Devlet Planlama Teşkilatı Müsteşarlığı veya Hazine Müsteşarlığının  görüşleri eklenir.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İKİNCİ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Merkezî Yönetim Bütçe Kanunu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Merkezî yönetim bütçe kanununun kapsamı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15-</w:t>
      </w:r>
      <w:r w:rsidRPr="00936745">
        <w:rPr>
          <w:rFonts w:ascii="Times New Roman" w:eastAsia="Times New Roman" w:hAnsi="Times New Roman" w:cs="Times New Roman"/>
          <w:sz w:val="24"/>
          <w:szCs w:val="24"/>
          <w:lang w:eastAsia="tr-TR"/>
        </w:rPr>
        <w:t xml:space="preserve"> Merkezî yönetim bütçe kanunu, merkezî yönetim kapsamındaki kamu idarelerinin gelir ve gider tahminlerini gösteren, bunların uygulanmasına ve yürütülmesine yetki ve izin veren kanundur.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Merkezî yönetim bütçe kanununda; yılı ve izleyen iki yılın gelir ve gider tahminleri, varsa bütçe açığının veya fazlasının tutarı, açığın nasıl kapatılacağı veya fazlanın nasıl kullanılacağı, vergi muafiyeti, istisnası ve indirimleri ile benzeri uygulamalar nedeniyle vazgeçilen vergi gelirleri, borçlanma ve garanti sınırları, bütçelerin uygulanmasında tanınacak yetkiler, bağlı cetveller, malî yıl içinde gelir ve giderlere yönelik olarak uygulanacak ve kısmen veya tamamen uygulanmayacak hükümler yer alır. Merkezî yönetim kapsamındaki kamu idarelerinin her birinin gelir-gider tahminleri, merkezî yönetim bütçe kanununda ayrı bölüm veya cetvellerde gösterilebilir. </w:t>
      </w:r>
      <w:r w:rsidRPr="00936745">
        <w:rPr>
          <w:rFonts w:ascii="Times New Roman" w:eastAsia="Times New Roman" w:hAnsi="Times New Roman" w:cs="Times New Roman"/>
          <w:sz w:val="24"/>
          <w:szCs w:val="24"/>
          <w:vertAlign w:val="superscript"/>
          <w:lang w:eastAsia="tr-TR"/>
        </w:rPr>
        <w:t>(2)</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Orta vadeli program, malî plan ve bütçe hazırlama rehberi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16-</w:t>
      </w:r>
      <w:r w:rsidRPr="00936745">
        <w:rPr>
          <w:rFonts w:ascii="Times New Roman" w:eastAsia="Times New Roman" w:hAnsi="Times New Roman" w:cs="Times New Roman"/>
          <w:sz w:val="24"/>
          <w:szCs w:val="24"/>
          <w:lang w:eastAsia="tr-TR"/>
        </w:rPr>
        <w:t xml:space="preserve"> Maliye Bakanlığı, merkezî yönetim bütçe kanunu tasarısının hazırlanmasından ve bu amaçla ilgili kamu idareleri arasında koordinasyonun sağlanmasından sorumludur.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Merkezî yönetim bütçesinin hazırlanma süreci, Bakanlar Kurulunun Mayıs ayının sonuna kadar toplanarak kalkınma planları, stratejik planlar ve genel ekonomik koşulların gerekleri doğrultusunda makro politikaları, ilkeleri, hedef ve gösterge niteliğindeki temel ekonomik büyüklükleri de kapsayacak şekilde Devlet Planlama Teşkilatı Müsteşarlığınca hazırlanan orta vadeli programı kabul etmesiyle başlar. Orta vadeli program, aynı süre içinde Resmî Gazetede yayımlanır.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Orta vadeli program ile uyumlu olmak üzere, gelecek üç yıla ilişkin toplam gelir ve gider tahminleri ile birlikte hedef açık ve borçlanma durumu ile kamu idarelerinin ödenek teklif tavanlarını içeren ve Maliye Bakanlığı tarafından hazırlanan orta vadeli malî plan, Haziran ayının onbeşine kadar Yüksek Planlama Kurulu tarafından karara bağlanır ve Resmî Gazetede yayımlanır.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bu fıkrada yer alan "ödenek türleri itibarıyla" ibaresi madde metninden çıkarılmıştır.</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(2) Bu fıkranın birinci cümlesinde yer alan “… kısmen veya tamamen uygulanmayacak …” ibaresi; Anayasa Mahkemesi’nin 2/6/2009 tarihli ve E.: 2004/10, K.: 2009/68 sayılı Kararı ile iptal edilmiş, yine Anayasa Mahkemesi’nin 2/6/2009 tarihli ve E.: 2004/10,K.: 2009/7 (Yürürlüğü Durdurma) Kararı ile, İptal Kararının Resmî Gazete’de yayımlanacağı tarihe kadar yürürlüğünün durdurulması hüküm altına alınmıştır.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6</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8665</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Bu doğrultuda, kamu idarelerinin bütçe tekliflerini ve yatırım programını hazırlama sürecini yönlendirmek üzere; Bütçe Çağrısı ve eki Bütçe Hazırlama Rehberi Maliye Bakanlığınca, Yatırım Genelgesi ve eki Yatırım Programı Hazırlama Rehberi ise Devlet Planlama Teşkilatı Müsteşarlığınca hazırlanarak Haziran ayının sonuna kadar Resmî Gazetede yayımlanır.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Bütçe Hazırlama Rehberi ile Yatırım Programı Hazırlama Rehberi, bütçe tekliflerinin hazırlanmasına esas olmak üzere, kamu idarelerince uyulması gereken genel ilkeleri, nesnel ve ölçülebilir standartları, hesaplama yöntemlerini, bunlara ilişkin olarak kullanılacak cetvel ve tablo örneklerini ve diğer bilgileri içerir.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Merkezî yönetim bütçesinin hazırlanması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17-</w:t>
      </w:r>
      <w:r w:rsidRPr="00936745">
        <w:rPr>
          <w:rFonts w:ascii="Times New Roman" w:eastAsia="Times New Roman" w:hAnsi="Times New Roman" w:cs="Times New Roman"/>
          <w:sz w:val="24"/>
          <w:szCs w:val="24"/>
          <w:lang w:eastAsia="tr-TR"/>
        </w:rPr>
        <w:t xml:space="preserve"> Gelir ve gider tekliflerinin hazırlanmasında;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Orta vadeli program ve malî planda belirlenen temel büyüklükler ile ilke ve esaslar,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Kalkınma planı ve yıllık  program öncelikleri ile kurumun stratejik planları çerçevesinde belirlenmiş ödenek tavanları,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Kamu idarelerinin stratejik planları ile uyumlu çok yıllı bütçeleme anlayışı,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İdarenin performans hedefleri,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Dikkate alınır.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idareleri, merkez ve merkez dışı birimlerinin ödenek taleplerini dikkate alarak gider tekliflerini hazırlar. Genel bütçe gelir teklifi Maliye Bakanlığınca, diğer bütçelerin gelir teklifleri ilgili idarelerce hazırlanır.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üçüncü fıkra: 22/12/2005-5436/10 md.)  </w:t>
      </w:r>
      <w:r w:rsidRPr="00936745">
        <w:rPr>
          <w:rFonts w:ascii="Times New Roman" w:eastAsia="Times New Roman" w:hAnsi="Times New Roman" w:cs="Times New Roman"/>
          <w:sz w:val="24"/>
          <w:szCs w:val="24"/>
          <w:lang w:eastAsia="tr-TR"/>
        </w:rPr>
        <w:t>Gider ve gelir teklifleri, ekonomik ve malî analiz yapılmasına imkân verecek, hesap verilebilirliği ve saydamlığı sağlayacak şekilde, Maliye Bakanlığınca uluslararası standartlara uyumlu olarak belirlenen sınıflandırma sistemine göre hazırlanır.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idareleri, stratejik planları ile Bütçe Hazırlama Rehberinde yer alan esaslar çerçevesinde, bütçe gelir ve gider tekliflerini gerekçeli olarak hazırlar ve yetkilileri tarafından imzalanmış olarak Temmuz ayı sonuna kadar Maliye Bakanlığına gönderir. Kamu idarelerinin yatırım teklifleri, değerlendirilmek üzere aynı süre içinde Devlet Planlama Teşkilatı Müsteşarlığına verilir.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Bütçe teklifleri Maliye Bakanlığına verildikten sonra, kamu idarelerinin yetkilileriyle gider ve gelir teklifleri hakkında görüşmeler yapılabilir.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Düzenleyici ve denetleyici kurumlar, bütçelerini üç yıllık bütçeleme anlayışı, stratejik planları ve performans hedefleri ile kurumsal, işlevsel ve ekonomik sınıflandırma sistemine göre hazırlarlar.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Merkezî yönetim bütçe kanun tasarısının sunulması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18-</w:t>
      </w:r>
      <w:r w:rsidRPr="00936745">
        <w:rPr>
          <w:rFonts w:ascii="Times New Roman" w:eastAsia="Times New Roman" w:hAnsi="Times New Roman" w:cs="Times New Roman"/>
          <w:sz w:val="24"/>
          <w:szCs w:val="24"/>
          <w:lang w:eastAsia="tr-TR"/>
        </w:rPr>
        <w:t xml:space="preserve"> Makroekonomik göstergeler ve bütçe büyüklüklerinin en geç Ekim ayının ilk haftası içinde Yüksek Planlama Kurulunda görüşülmesinden sonra, Maliye Bakanlığınca hazırlanan merkezî yönetim bütçe kanun tasarısı ile millî bütçe tahmin raporu, malî yıl başından en az yetmiş beş gün önce Bakanlar Kurulu tarafından Türkiye Büyük Millet Meclisine sunulur.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Merkezî yönetim bütçe kanun tasarısına, Türkiye Büyük Millet Meclisinde görüşülmesi sırasında dikkate alınmak üzere;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Orta vadeli malî planı da içeren bütçe gerekçesi,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Yıllık ekonomik rapor,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Vergi muafiyeti, istisnası ve indirimleri ile benzeri uygulamalar nedeniyle vazgeçilen kamu gelirleri cetveli,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Kamu borç yönetimi raporu,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7</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8666</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 Genel yönetim kapsamındaki kamu idarelerinin son iki yıla ait bütçe gerçekleşmeleri ile izleyen iki yıla ait gelir ve gider tahminleri,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f) Mahallî idareler ve sosyal güvenlik kurumlarının bütçe tahminleri,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 </w:t>
      </w:r>
      <w:r w:rsidRPr="00936745">
        <w:rPr>
          <w:rFonts w:ascii="Times New Roman" w:eastAsia="Times New Roman" w:hAnsi="Times New Roman" w:cs="Times New Roman"/>
          <w:b/>
          <w:bCs/>
          <w:sz w:val="24"/>
          <w:szCs w:val="24"/>
          <w:lang w:eastAsia="tr-TR"/>
        </w:rPr>
        <w:t>(Mülga: 22/12/2005-5436/10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h) Merkezî yönetim kapsamında olmayıp, merkezî yönetim bütçesinden yardım alan kamu idareleri ile diğer kurum ve kuruluşların listesi,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Eklenir.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Türkiye Büyük Millet Meclisi ve Sayıştay ile Düzenleyici ve denetleyici kurumlar, bütçelerini Eylül ayı sonuna kadar doğrudan Türkiye Büyük Millet Meclisine, bir örneğini de Maliye Bakanlığına gönderirler. </w:t>
      </w:r>
      <w:r w:rsidRPr="00936745">
        <w:rPr>
          <w:rFonts w:ascii="Times New Roman" w:eastAsia="Times New Roman" w:hAnsi="Times New Roman" w:cs="Times New Roman"/>
          <w:sz w:val="24"/>
          <w:szCs w:val="24"/>
          <w:vertAlign w:val="superscript"/>
          <w:lang w:eastAsia="tr-TR"/>
        </w:rPr>
        <w:t>(1)</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Merkezî yönetim bütçe kanun tasarısının görüşülmesi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19-</w:t>
      </w:r>
      <w:r w:rsidRPr="00936745">
        <w:rPr>
          <w:rFonts w:ascii="Times New Roman" w:eastAsia="Times New Roman" w:hAnsi="Times New Roman" w:cs="Times New Roman"/>
          <w:sz w:val="24"/>
          <w:szCs w:val="24"/>
          <w:lang w:eastAsia="tr-TR"/>
        </w:rPr>
        <w:t xml:space="preserve"> Türkiye Büyük Millet Meclisi, merkezî yönetim bütçe kanun tasarısının metnini maddeler, gider ve gelir cetvellerini kamu idareleri itibarıyla görüşür ve bölümler halinde oylar. Merkezî yönetim bütçe kanunu malî yıl başından önce Resmî Gazetede yayımlanır.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yatırım programı, merkezî yönetim bütçe kanununa uygun olarak Devlet Planlama Teşkilatı Müsteşarlığı tarafından hazırlanır ve anılan Kanunun yürürlüğe girdiği tarihten itibaren on beş gün içinde Bakanlar Kurulu kararıyla Resmî Gazetede yayımlanır.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Zorunlu nedenlerle merkezî yönetim bütçe kanununun süresinde yürürlüğe konulamaması halinde, geçici bütçe kanunu çıkarılır. Geçici bütçe ödenekleri, bir önceki yıl bütçe başlangıç ödeneklerinin belirli bir oranı esas alınarak belirlenir. Geçici bütçe uygulaması altı ayı geçemez. Cari yıl bütçesinin yürürlüğe girmesiyle geçici bütçe uygulaması sona erer ve o tarihe kadar yapılan harcamalar ve girişilen yüklenmeler ile tahsil olunan gelirler cari yıl bütçesine dahil edilir.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Merkezî yönetim kapsamındaki kamu idarelerinin bütçelerindeki ödeneklerin yetersiz kalması halinde veya öngörülmeyen hizmetlerin yerine getirilmesi amacıyla, karşılığı gelir gösterilmek kaydıyla, kanunla ek bütçe yapılabilir.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ÜÇÜNCÜ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Bütçelerin Uygulama Esasları</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lastRenderedPageBreak/>
        <w:t xml:space="preserve">            Ödeneklerin kullanılması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20-</w:t>
      </w:r>
      <w:r w:rsidRPr="00936745">
        <w:rPr>
          <w:rFonts w:ascii="Times New Roman" w:eastAsia="Times New Roman" w:hAnsi="Times New Roman" w:cs="Times New Roman"/>
          <w:sz w:val="24"/>
          <w:szCs w:val="24"/>
          <w:lang w:eastAsia="tr-TR"/>
        </w:rPr>
        <w:t xml:space="preserve"> Bütçe ödeneklerinin kullanılmasında aşağıda belirtilen esaslara uyulur: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w:t>
      </w:r>
      <w:r w:rsidRPr="00936745">
        <w:rPr>
          <w:rFonts w:ascii="Times New Roman" w:eastAsia="Times New Roman" w:hAnsi="Times New Roman" w:cs="Times New Roman"/>
          <w:b/>
          <w:bCs/>
          <w:sz w:val="24"/>
          <w:szCs w:val="24"/>
          <w:lang w:eastAsia="tr-TR"/>
        </w:rPr>
        <w:t>(Değişik: 22/12/200-5436/10 md.)</w:t>
      </w:r>
      <w:r w:rsidRPr="00936745">
        <w:rPr>
          <w:rFonts w:ascii="Times New Roman" w:eastAsia="Times New Roman" w:hAnsi="Times New Roman" w:cs="Times New Roman"/>
          <w:sz w:val="24"/>
          <w:szCs w:val="24"/>
          <w:lang w:eastAsia="tr-TR"/>
        </w:rPr>
        <w:t xml:space="preserve">  Genel bütçe kapsamındaki kamu idareleri, ayrıntılı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harcama programlarını hazırlar ve vize edilmek üzere Maliye Bakanlığına gönderir. Bütçe ödenekleri, Maliye Bakanlığınca belirlenecek esaslar çerçevesinde, nakit planlaması da dikkate alınarak vize edilen ayrıntılı harcama programları ve serbest bırakma oranlarına göre kullanılır.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w:t>
      </w:r>
      <w:r w:rsidRPr="00936745">
        <w:rPr>
          <w:rFonts w:ascii="Times New Roman" w:eastAsia="Times New Roman" w:hAnsi="Times New Roman" w:cs="Times New Roman"/>
          <w:b/>
          <w:bCs/>
          <w:sz w:val="24"/>
          <w:szCs w:val="24"/>
          <w:lang w:eastAsia="tr-TR"/>
        </w:rPr>
        <w:t>(Değişik: 22/12/200-5436/10 md.)</w:t>
      </w:r>
      <w:r w:rsidRPr="00936745">
        <w:rPr>
          <w:rFonts w:ascii="Times New Roman" w:eastAsia="Times New Roman" w:hAnsi="Times New Roman" w:cs="Times New Roman"/>
          <w:sz w:val="24"/>
          <w:szCs w:val="24"/>
          <w:lang w:eastAsia="tr-TR"/>
        </w:rPr>
        <w:t>  Özel bütçeli idareler ve sosyal güvenlik kurumları ayrıntılı finansman programlarını hazırlar ve harcamalarını bu programa uygun olarak yaparlar.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w:t>
      </w:r>
      <w:r w:rsidRPr="00936745">
        <w:rPr>
          <w:rFonts w:ascii="Times New Roman" w:eastAsia="Times New Roman" w:hAnsi="Times New Roman" w:cs="Times New Roman"/>
          <w:b/>
          <w:bCs/>
          <w:sz w:val="24"/>
          <w:szCs w:val="24"/>
          <w:lang w:eastAsia="tr-TR"/>
        </w:rPr>
        <w:t>(Değişik: 22/12/200-5436/10 md.)</w:t>
      </w:r>
      <w:r w:rsidRPr="00936745">
        <w:rPr>
          <w:rFonts w:ascii="Times New Roman" w:eastAsia="Times New Roman" w:hAnsi="Times New Roman" w:cs="Times New Roman"/>
          <w:sz w:val="24"/>
          <w:szCs w:val="24"/>
          <w:lang w:eastAsia="tr-TR"/>
        </w:rPr>
        <w:t>  Ayrıntılı harcama ve finansman programlarının hazırlanmasına, vize edilmesine, uygulanmasına ve uygulamanın izlenmesine dair usûl ve esaslar Maliye Bakanlığınca belirlenir.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bu fıkranın başına “Türkiye Büyük Millet Meclisi ve Sayıştay ile” ibaresi eklenmiş ve metne işlenmiştir.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8</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8667</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Kamu idareleri, bütçelerinde yer alan ödeneklerin üzerinde harcama yapamaz. Bütçeyle verilen ödenekler, tahsis edildikleri amaçlar doğrultusunda yılı içinde yaptırılan iş, satın alınan mal ve hizmetler ile diğer giderlerin karşılanmasında kullanılır. Ancak, ait olduğu malî yılda ödenemeyen ve emanet hesabına alınamayan zamanaşımına uğramamış geçen yıllar borçları ile ilama bağlı borçlar, ilgili kamu idaresinin cari yıl bütçesinden ödenir.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 </w:t>
      </w:r>
      <w:r w:rsidRPr="00936745">
        <w:rPr>
          <w:rFonts w:ascii="Times New Roman" w:eastAsia="Times New Roman" w:hAnsi="Times New Roman" w:cs="Times New Roman"/>
          <w:b/>
          <w:bCs/>
          <w:sz w:val="24"/>
          <w:szCs w:val="24"/>
          <w:lang w:eastAsia="tr-TR"/>
        </w:rPr>
        <w:t>(Değişik: 22/12/200-5436/10 md.)</w:t>
      </w:r>
      <w:r w:rsidRPr="00936745">
        <w:rPr>
          <w:rFonts w:ascii="Times New Roman" w:eastAsia="Times New Roman" w:hAnsi="Times New Roman" w:cs="Times New Roman"/>
          <w:sz w:val="24"/>
          <w:szCs w:val="24"/>
          <w:lang w:eastAsia="tr-TR"/>
        </w:rPr>
        <w:t>  Cari yılda kullanılmayan ödenekler yıl sonunda iptal edilir.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f) Genel veya kısmi seferberlik, savaş ilanı veya Bakanlar Kurulu kararıyla zorunlu askeri hazırlıkların yapıldığı olağanüstü hallerde Millî Savunma Bakanlığı, Jandarma Genel Komutanlığı ve Sahil Güvenlik Komutanlığı bütçelerindeki mevcut ödenekler, bu idarelerin ödenek toplamları aşılmamak şartıyla, birleştirilerek kullanılabilir. Bu durumda da mevcut ödeneklerin yeterli olmaması halinde toplam ödenek tutarının yüzde on beşine kadar ek harcama yapılabilir. Yukarıda sayılan hallerde sevk ve intikalle ilgili giderler için, harcama yetkililerinin onayıyla görevlendirilecek mutemetlere gereken miktarda avans verilebilir ve gönderilecek ödeneğe istinaden bir ay içinde mahsup edilir.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Ödenek aktarmaları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21-</w:t>
      </w:r>
      <w:r w:rsidRPr="00936745">
        <w:rPr>
          <w:rFonts w:ascii="Times New Roman" w:eastAsia="Times New Roman" w:hAnsi="Times New Roman" w:cs="Times New Roman"/>
          <w:sz w:val="24"/>
          <w:szCs w:val="24"/>
          <w:lang w:eastAsia="tr-TR"/>
        </w:rPr>
        <w:t xml:space="preserve"> Merkezî yönetim kapsamındaki kamu idarelerinin bütçeleri arasındaki ödenek aktarmaları kanunla yapılır.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Ancak, merkezî yönetim kapsamındaki kamu idareleri, aktarma yapılacak tertipteki ödeneğin, yılı bütçe kanununda farklı bir oran belirlenmedikçe yüzde beşine kadar kendi bütçeleri içinde ödenek aktarması yapabilirler. Bu şekilde yapılan aktarmalar, yedi gün içinde Maliye Bakanlığına bildirilir.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Personel giderleri tertiplerinden, aktarma yapılmış tertiplerden ve yedek ödenekten aktarma yapılmış tertiplerden, diğer tertiplere aktarma yapılamaz.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(Mülga son fıkra: 22/12/2005-5436/10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Merkez dışı birimlere ödenek gönderme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22-</w:t>
      </w:r>
      <w:r w:rsidRPr="00936745">
        <w:rPr>
          <w:rFonts w:ascii="Times New Roman" w:eastAsia="Times New Roman" w:hAnsi="Times New Roman" w:cs="Times New Roman"/>
          <w:sz w:val="24"/>
          <w:szCs w:val="24"/>
          <w:lang w:eastAsia="tr-TR"/>
        </w:rPr>
        <w:t xml:space="preserve"> Kamu idarelerinin merkez teşkilatı harcama yetkilileri, merkez dışı birimlere, ihtiyaçlarında kullanılmak üzere Ödenek Gönderme Belgesi düzenlemek suretiyle ödenek gönderirler.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Merkezî yönetim kapsamındaki kamu idarelerinde ödenek gönderilmesine ilişkin usul ve esasları belirlemeye Maliye Bakanı yetkilidir.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Yedek ödenek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lastRenderedPageBreak/>
        <w:t>            Madde 23-</w:t>
      </w:r>
      <w:r w:rsidRPr="00936745">
        <w:rPr>
          <w:rFonts w:ascii="Times New Roman" w:eastAsia="Times New Roman" w:hAnsi="Times New Roman" w:cs="Times New Roman"/>
          <w:sz w:val="24"/>
          <w:szCs w:val="24"/>
          <w:lang w:eastAsia="tr-TR"/>
        </w:rPr>
        <w:t xml:space="preserve"> Merkezî yönetim bütçe kanununda belirtilen hizmet ve amaçları gerçekleştirmek, ödenek yetersizliğini gidermek veya bütçelerde öngörülmeyen hizmetler için, bu Kanuna ekli (I) sayılı cetvelde yer alan idareler ile (II) sayılı cetvelde yer alan idarelerden merkezî yönetim bütçe kanununda gösterilecek olanların bütçelerine aktarılmak üzere, genel bütçe ödeneklerinin yüzde ikisine kadar Maliye Bakanlığı bütçesine yedek ödenek konulabilir. Bu ödenekten aktarma yapmaya Maliye Bakanı yetkilidir.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Malî yıl içinde yedek ödenekten yapılan aktarmaların tür, tutar ve idareler itibarıyla dağılımı, yılın bitimini takip eden on beş gün içinde Maliye Bakanlığınca ilan edilir.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_______________________</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(I) sayılı cetvelde yer alan “idarelerin" ibaresi, "(I) sayılı cetvelde yer alan idareler ile (II) sayılı cetvelde yer alan idarelerden merkezî yönetim bütçe kanununda gösterilecek olanların" olarak değiştirilmiş ve metne işlenmiştir.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9</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8668</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Örtülü ödenek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24-</w:t>
      </w:r>
      <w:r w:rsidRPr="00936745">
        <w:rPr>
          <w:rFonts w:ascii="Times New Roman" w:eastAsia="Times New Roman" w:hAnsi="Times New Roman" w:cs="Times New Roman"/>
          <w:sz w:val="24"/>
          <w:szCs w:val="24"/>
          <w:lang w:eastAsia="tr-TR"/>
        </w:rPr>
        <w:t xml:space="preserve"> Örtülü ödenek; kapalı istihbarat ve kapalı savunma hizmetleri, Devletin millî güvenliği ve yüksek menfaatleri ile Devlet itibarının gerekleri, siyasi, sosyal ve kültürel amaçlar ve olağanüstü hizmetlerle ilgili Hükümet icapları için kullanılmak üzere Başbakanlık bütçesine konulan ödenektir. Kanunlarla verilen görevlerin gerektirdiği istihbarat hizmetlerini yürüten diğer   kamu idarelerinin bütçelerine de örtülü ödenek konulabilir. Örtülü ödenek, bu amaçlar dışında ve  Başbakanın ve ailesinin kişisel harcamaları ile siyasi partilerin idare, propaganda ve seçim ihtiyaçlarında kullanılamaz. İlgili yılda bu amaçla tahsis edilen ödenekler toplamı, genel bütçe başlangıç ödenekleri toplamının binde beşini geçemez.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Başbakanlık ve diğer ilgili idare bütçelerinde yer alan örtülü ödeneklerin kullanılma yeri, giderin kimin tarafından yapılacağı, hesapların tutulma ve kapatılma yöntemi, gideri yapanın değişmesi halinde yeni yetkiliye hangi belgelerin aktarılacağı Başbakan tarafından belirlenir.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Örtülü ödeneklere ilişkin giderler Başbakan, Maliye Bakanı ve ilgili Bakan tarafından imzalanan kararname esaslarına göre gerçekleştirilir ve ödenir.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Kamu yatırım projeleri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25-</w:t>
      </w:r>
      <w:r w:rsidRPr="00936745">
        <w:rPr>
          <w:rFonts w:ascii="Times New Roman" w:eastAsia="Times New Roman" w:hAnsi="Times New Roman" w:cs="Times New Roman"/>
          <w:sz w:val="24"/>
          <w:szCs w:val="24"/>
          <w:lang w:eastAsia="tr-TR"/>
        </w:rPr>
        <w:t xml:space="preserve"> Kamu yatırım projeleri 19.6.1994 tarihli ve 540 sayılı Kanun Hükmünde Kararname, Yatırım Programı Hazırlama Rehberi ve ilgili diğer mevzuat hükümleri çerçevesinde hazırlanır, uygulanır ve izlenir.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Devlet Planlama Teşkilâtı Müsteşarlığı, merkezî yönetim kapsamındaki kamu idarelerinin yatırım programında yer alan proje ödeneklerinin belirlenmesi sürecinde, bütçe bütünlüğünün sağlanması açısından Maliye Bakanlığı ile işbirliği yapar.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Bu Kanuna ekli (III) sayılı cetvelde yer alan idarelerin yatırım nitelikli projelerine, bilgi için yılı yatırım programında yer verilir. Ayrıca, sosyal güvenlik kurumları ve mahallî idarelerin yatırımlarının uygulanması ve izlenmesine ilişkin usul ve esaslar Devlet Planlama Teşkilatı Müsteşarlığınca belirlenir.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yatırım projelerinin gerçekleşme ve uygulama sonuçları, ilgili kamu idaresi tarafından izleyen yılın Mart ayı sonuna kadar bir rapor halinde Sayıştay Başkanlığına, Maliye Bakanlığına ve Devlet Planlama Teşkilatı Müsteşarlığına gönderilir.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Proje maliyeti, Yılı Programının Uygulanması, Koordinasyonu ve İzlenmesine Dair Bakanlar Kurulu Kararında belirlenecek sınırın üzerinde bulunan afetlerle ilgili olanlar hariç yeni kamu yatırım projesi tekliflerinden; fayda-maliyet veya maliyet-etkinlik analizleri ile çevresel analizleri içerecek şekilde yapılabilirlik etüdü bulunmayan ve Devlet Planlama Teşkilatı Müsteşarlığı tarafından incelenerek yapılabilirliği onaylanmamış projeler yatırım programına alınamaz.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lastRenderedPageBreak/>
        <w:t xml:space="preserve">            </w:t>
      </w:r>
      <w:r w:rsidRPr="00936745">
        <w:rPr>
          <w:rFonts w:ascii="Times New Roman" w:eastAsia="Times New Roman" w:hAnsi="Times New Roman" w:cs="Times New Roman"/>
          <w:i/>
          <w:iCs/>
          <w:sz w:val="24"/>
          <w:szCs w:val="24"/>
          <w:lang w:eastAsia="tr-TR"/>
        </w:rPr>
        <w:t xml:space="preserve">Yüklenmeye girişilmesi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26-</w:t>
      </w:r>
      <w:r w:rsidRPr="00936745">
        <w:rPr>
          <w:rFonts w:ascii="Times New Roman" w:eastAsia="Times New Roman" w:hAnsi="Times New Roman" w:cs="Times New Roman"/>
          <w:sz w:val="24"/>
          <w:szCs w:val="24"/>
          <w:lang w:eastAsia="tr-TR"/>
        </w:rPr>
        <w:t xml:space="preserve"> Yüklenme, usulüne uygun olarak düzenlenmiş sözleşme esaslarına veya kanun hükmüne dayanılarak iş yaptırılması, mal veya hizmet alınması karşılığında geleceğe yönelik bir ödeme yükümlülüğüne girilmesidir. Bütçede yeterli ödeneği bulunmayan işler için yüklenmeye girişilemez. Yüklenme süresi malî yılla sınırlıdır. Harcama yetkilileri, tahsis edilen ödenekler dahilinde yüklenmeye girebilirler. Yüklenmeye girişilen tutara ait ödenekler saklı tutulur; başka iş yaptırılması, mal veya hizmet alınması için kullanılamaz.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Ertesi yıla geçen yüklenme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27-</w:t>
      </w:r>
      <w:r w:rsidRPr="00936745">
        <w:rPr>
          <w:rFonts w:ascii="Times New Roman" w:eastAsia="Times New Roman" w:hAnsi="Times New Roman" w:cs="Times New Roman"/>
          <w:sz w:val="24"/>
          <w:szCs w:val="24"/>
          <w:lang w:eastAsia="tr-TR"/>
        </w:rPr>
        <w:t xml:space="preserve"> Niteliğinden dolayı malî yılla sınırlı tutulamayan ve sürekliliği bulunan aşağıdaki iş ve hizmetler için; her iş itibarıyla, bütçelerinde öngörülen ödeneklerin yüzde ellisini, izleyen yılın Haziran ayını geçmemek ve yüklenme süresi on iki ayı aşmamak üzere, ilgili üst yöneticinin onayıyla ertesi yıla geçen yüklenmelere girişilebilir: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10</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8669</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Türk Silahlı Kuvvetlerinin yapım, onarım, etüt ve proje işleri, araştırma-geliştirme projeleri, giyecek ve yiyecek alımları, makine-teçhizat, silah-mühimmat-teçhizat alımlarıyla bunların bakım, onarım ve imalat işleri.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Yiyecek, yakacak, akaryakıt ve madeni yağ ihtiyaçları.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Temini ve korunması güç olan ilaç, aşı, serum ve tıbbi sarf malzemeleri.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d) Süreli yayın alımı, taşıma, koruma ve güvenlik, temizlik ve yemek hizmetleri.</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 </w:t>
      </w:r>
      <w:r w:rsidRPr="00936745">
        <w:rPr>
          <w:rFonts w:ascii="Times New Roman" w:eastAsia="Times New Roman" w:hAnsi="Times New Roman" w:cs="Times New Roman"/>
          <w:b/>
          <w:bCs/>
          <w:sz w:val="24"/>
          <w:szCs w:val="24"/>
          <w:lang w:eastAsia="tr-TR"/>
        </w:rPr>
        <w:t xml:space="preserve">(Değişik: 22/12/2005-5436/10 md.) </w:t>
      </w:r>
      <w:r w:rsidRPr="00936745">
        <w:rPr>
          <w:rFonts w:ascii="Times New Roman" w:eastAsia="Times New Roman" w:hAnsi="Times New Roman" w:cs="Times New Roman"/>
          <w:sz w:val="24"/>
          <w:szCs w:val="24"/>
          <w:lang w:eastAsia="tr-TR"/>
        </w:rPr>
        <w:t>Taşıtların malî sorumluluk sigortası ile yurt dışından tedariki yapılan silah, silah-teçhizat ve mühimmat sevkinin her türlü riske karşı sigortalanması amacıyla yaptırılan nakliyat sigortası.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f) </w:t>
      </w:r>
      <w:r w:rsidRPr="00936745">
        <w:rPr>
          <w:rFonts w:ascii="Times New Roman" w:eastAsia="Times New Roman" w:hAnsi="Times New Roman" w:cs="Times New Roman"/>
          <w:b/>
          <w:bCs/>
          <w:sz w:val="24"/>
          <w:szCs w:val="24"/>
          <w:lang w:eastAsia="tr-TR"/>
        </w:rPr>
        <w:t xml:space="preserve">(Değişik: 22/12/2005-5436/10 md.) </w:t>
      </w:r>
      <w:r w:rsidRPr="00936745">
        <w:rPr>
          <w:rFonts w:ascii="Times New Roman" w:eastAsia="Times New Roman" w:hAnsi="Times New Roman" w:cs="Times New Roman"/>
          <w:sz w:val="24"/>
          <w:szCs w:val="24"/>
          <w:lang w:eastAsia="tr-TR"/>
        </w:rPr>
        <w:t>Makine-teçhizat, yol ve otoyol, bilgisayar ve haberleşme sistemlerinin bakım işleri; her türlü onarım işleri ile elektronik bilgi erişim hizmetleri.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 </w:t>
      </w:r>
      <w:r w:rsidRPr="00936745">
        <w:rPr>
          <w:rFonts w:ascii="Times New Roman" w:eastAsia="Times New Roman" w:hAnsi="Times New Roman" w:cs="Times New Roman"/>
          <w:b/>
          <w:bCs/>
          <w:sz w:val="24"/>
          <w:szCs w:val="24"/>
          <w:lang w:eastAsia="tr-TR"/>
        </w:rPr>
        <w:t xml:space="preserve">(Ek: 25/4/2007-5628/1 md.) </w:t>
      </w:r>
      <w:r w:rsidRPr="00936745">
        <w:rPr>
          <w:rFonts w:ascii="Times New Roman" w:eastAsia="Times New Roman" w:hAnsi="Times New Roman" w:cs="Times New Roman"/>
          <w:sz w:val="24"/>
          <w:szCs w:val="24"/>
          <w:lang w:eastAsia="tr-TR"/>
        </w:rPr>
        <w:t>Emniyet Genel Müdürlüğünün giyecek alımları ile silah, mühimmat ve teçhizat alımları.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h) </w:t>
      </w:r>
      <w:r w:rsidRPr="00936745">
        <w:rPr>
          <w:rFonts w:ascii="Times New Roman" w:eastAsia="Times New Roman" w:hAnsi="Times New Roman" w:cs="Times New Roman"/>
          <w:b/>
          <w:bCs/>
          <w:sz w:val="24"/>
          <w:szCs w:val="24"/>
          <w:lang w:eastAsia="tr-TR"/>
        </w:rPr>
        <w:t xml:space="preserve">(Ek: 24/7/2008-5793/32 md.) </w:t>
      </w:r>
      <w:r w:rsidRPr="00936745">
        <w:rPr>
          <w:rFonts w:ascii="Times New Roman" w:eastAsia="Times New Roman" w:hAnsi="Times New Roman" w:cs="Times New Roman"/>
          <w:sz w:val="24"/>
          <w:szCs w:val="24"/>
          <w:lang w:eastAsia="tr-TR"/>
        </w:rPr>
        <w:t>Milli İstihbarat Teşkilatı Müsteşarlığının etüt ve proje işleri, araştırma-geliştirme projeleri, makine, silah-mühimmat, teçhizat ve sistem alımlarıyla bunların bakım, onarım ve imalat işleri.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(Ek ikinci fıkra: 22/12/2005-5436/10 md.) </w:t>
      </w:r>
      <w:r w:rsidRPr="00936745">
        <w:rPr>
          <w:rFonts w:ascii="Times New Roman" w:eastAsia="Times New Roman" w:hAnsi="Times New Roman" w:cs="Times New Roman"/>
          <w:sz w:val="24"/>
          <w:szCs w:val="24"/>
          <w:lang w:eastAsia="tr-TR"/>
        </w:rPr>
        <w:t>Ancak (d) bendinde sayılan işler için bütçelerinde ödeneklerin yüzde ellisinin aşılmayacağı hükmü Millî Eğitim Bakanlığı için aranmaz.</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Gelecek yıllara yaygın yüklenmeler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28-</w:t>
      </w:r>
      <w:r w:rsidRPr="00936745">
        <w:rPr>
          <w:rFonts w:ascii="Times New Roman" w:eastAsia="Times New Roman" w:hAnsi="Times New Roman" w:cs="Times New Roman"/>
          <w:sz w:val="24"/>
          <w:szCs w:val="24"/>
          <w:lang w:eastAsia="tr-TR"/>
        </w:rPr>
        <w:t xml:space="preserve"> Merkezî yönetim kapsamındaki kamu idareleri, bir malî yıl içinde tamamlanması mümkün olmayan yatırım projeleri için gelecek yıllara yaygın yüklenmeye girişebilir.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Türk Silahlı Kuvvetleri Stratejik Hedef Planında yer alan projeler için 2.7.1992 tarihli ve 3833 sayılı Kanun çerçevesinde gelecek yıllara yaygın yüklenmelere girişmeye, ilgisine göre Milli Savunma Bakanlığı veya İçişleri Bakanlığı yetkilidir.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Dışişleri Bakanlığı, Maliye Bakanlığının uygun görüşünü almak kaydıyla, yabancı ülkelerde dış temsilcilik binası veya arsa satın alınması, bina yaptırılması veya kiralanması için gelecek yıllara yaygın yüklenmelere girişebilir.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(Ek dördüncü fıkra: 22/12/2005-5436/10 md.; Değişik: 25/4/2007-5628/2 md.) </w:t>
      </w:r>
      <w:r w:rsidRPr="00936745">
        <w:rPr>
          <w:rFonts w:ascii="Times New Roman" w:eastAsia="Times New Roman" w:hAnsi="Times New Roman" w:cs="Times New Roman"/>
          <w:sz w:val="24"/>
          <w:szCs w:val="24"/>
          <w:lang w:eastAsia="tr-TR"/>
        </w:rPr>
        <w:t xml:space="preserve">Yılı bütçesinde ödeneği bulunması ve merkezî yönetim kapsamındaki idareler için Maliye </w:t>
      </w:r>
      <w:r w:rsidRPr="00936745">
        <w:rPr>
          <w:rFonts w:ascii="Times New Roman" w:eastAsia="Times New Roman" w:hAnsi="Times New Roman" w:cs="Times New Roman"/>
          <w:sz w:val="24"/>
          <w:szCs w:val="24"/>
          <w:lang w:eastAsia="tr-TR"/>
        </w:rPr>
        <w:lastRenderedPageBreak/>
        <w:t xml:space="preserve">Bakanlığının uygun görüşünün alınması kaydıyla; satın alma suretiyle edinilmesi ekonomik olmayan her türlü makine-teçhizat, cihazlar ve taşıtlar ile hava ambulansı ve yangınla mücadele amacıyla hava ve deniz araçlarının kiralanması veya finansal kiralama suretiyle temini; temizlik, yemek, koruma ve güvenlik ile personel taşıma hizmetleri, 16/6/2005 tarihli ve 5369 sayılı Kanuna göre sağlanan sabit ve ankesörlü telefon hizmetleri ile acil yardım çağrıları hizmetleri ve okullara sağlanan internet erişim hizmetleri, harita, plan, proje, etüt ve müşavirlik hizmetleri, ulusal araştırma geliştirme kurumlarının süreli ve süresiz yayın alımları, orman ağaçlandırma ve amenajman işleri, kit karşılığı cihaz, aşı ve anti-serum alımı için; süresi üç yılı geçmemek, finansal kiralama suretiyle temin edileceklerde ise dört yıl olmak üzere üst yöneticinin onayıyla gelecek yıllara yaygın yüklenmeye girişilebilir. </w:t>
      </w:r>
      <w:r w:rsidRPr="00936745">
        <w:rPr>
          <w:rFonts w:ascii="Times New Roman" w:eastAsia="Times New Roman" w:hAnsi="Times New Roman" w:cs="Times New Roman"/>
          <w:sz w:val="24"/>
          <w:szCs w:val="24"/>
          <w:vertAlign w:val="superscript"/>
          <w:lang w:eastAsia="tr-TR"/>
        </w:rPr>
        <w:t>(2)</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Bütçelerden yardım yapılması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29-</w:t>
      </w:r>
      <w:r w:rsidRPr="00936745">
        <w:rPr>
          <w:rFonts w:ascii="Times New Roman" w:eastAsia="Times New Roman" w:hAnsi="Times New Roman" w:cs="Times New Roman"/>
          <w:sz w:val="24"/>
          <w:szCs w:val="24"/>
          <w:lang w:eastAsia="tr-TR"/>
        </w:rPr>
        <w:t xml:space="preserve"> Gerçek veya tüzel kişilere kanuni dayanağı olmadan kamu kaynağı kullandırılamaz, yardımda bulunulamaz veya menfaat sağlanamaz. Ancak, genel yönetim kapsamındaki kamu idarelerinin bütçelerinde öngörülmüş olmak kaydıyla; kamu yararı gözetilerek dernek, vakıf, birlik, kurum, kuruluş, sandık ve benzeri teşekküllere yardım yapılabilir.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Bu yardımların yapılması, kullanılması, izlenmesi, denetlenmesi ve kamuoyuna açıklanmasına ilişkin esas ve usuller Maliye Bakanlığınca hazırlanarak Bakanlar Kurulunca çıkarılacak yönetmelikle belirlenir.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27 nci maddenin (d) bendine "taşıma," ibaresinden sonra gelmek üzere "koruma ve güvenlik," ibaresi eklenmiş ve 28 inci maddenin birinci fıkrasında yer alan "Maliye Bakanlığı ve Devlet Planlama Teşkilatı Müsteşarlığının görüşü üzerine" ibaresi metinden çıkarılmıştır.</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(2) 24/7/2008 tarihli ve 5793 sayılı Kanunun 46 ncı maddesiyle; bu fıkrada yer alan "müşavirlik hizmetleri," ibaresinden sonra gelmek üzere "ulusal araştırma geliştirme kurumlarının süreli ve süresiz yayın alımları," ibaresi eklenmiş ve metne işlenmiştir.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11</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8670</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w:t>
      </w:r>
      <w:r w:rsidRPr="00936745">
        <w:rPr>
          <w:rFonts w:ascii="Times New Roman" w:eastAsia="Times New Roman" w:hAnsi="Times New Roman" w:cs="Times New Roman"/>
          <w:i/>
          <w:iCs/>
          <w:sz w:val="24"/>
          <w:szCs w:val="24"/>
          <w:lang w:eastAsia="tr-TR"/>
        </w:rPr>
        <w:t xml:space="preserve">Bütçe politikası, gelir ve giderlerin izlenmesi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30-</w:t>
      </w:r>
      <w:r w:rsidRPr="00936745">
        <w:rPr>
          <w:rFonts w:ascii="Times New Roman" w:eastAsia="Times New Roman" w:hAnsi="Times New Roman" w:cs="Times New Roman"/>
          <w:sz w:val="24"/>
          <w:szCs w:val="24"/>
          <w:lang w:eastAsia="tr-TR"/>
        </w:rPr>
        <w:t xml:space="preserve"> Maliye Bakanı, merkezî yönetim bütçe kanununun uygulamasına ilişkin olarak; harcamalarda tasarrufu sağlamak, tutarlı, dengeli ve etkili bir bütçe politikası yürütmek için gelir ve giderlere ilişkin kanun, tüzük, yönetmelik ve kararnamelerle belirlenmiş konularda uygulamaları düzenlemek üzere gerekli önlemleri almaya, standartları belirlemeye, sınırlamalar koymaya, kamu istihdam politikasının belirlenmesine ve uygulanmasına yön vermeye, bütçe harcama ve gerçekleşmelerini izlemeye, ödeneklerin dağıtım ve kullanımını belirli esaslara bağlamaya ve bu hususlarda kamu idareleri için uyulması zorunlu düzenlemeleri yapmaya yetkilidir.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Genel yönetimin tüm gelir ve giderleri ile borç ve malî imkânlarının tespitinin ve takibinin yapılabilmesi amacıyla, genel yönetim kapsamındaki kamu idareleri ve merkezî yönetim bütçesinden yardım alan kurum, kuruluş, vakıf ve dernekler ile benzeri teşekküller; gelir ve gider tahminlerini, malî tablolarını, birbirleriyle olan borç ve alacak durumlarını, personel giderlerine ilişkin her türlü bilgi ve belgeleri, istenilmesi halinde Maliye Bakanlığına vermek zorundadırlar. Bilgi, belge ve hesap durumlarını ibraz etmeyen veya uygun harcama yapmayan kamu idareleri ve diğer kuruluşlarla ilgili olarak gerekli önlemleri almaya Maliye Bakanı yetkilidir.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son fıkra: 22/12/2005-5463/10 md.) </w:t>
      </w:r>
      <w:r w:rsidRPr="00936745">
        <w:rPr>
          <w:rFonts w:ascii="Times New Roman" w:eastAsia="Times New Roman" w:hAnsi="Times New Roman" w:cs="Times New Roman"/>
          <w:sz w:val="24"/>
          <w:szCs w:val="24"/>
          <w:lang w:eastAsia="tr-TR"/>
        </w:rPr>
        <w:t>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temmuz ayı içinde kamuoyuna açıklar.</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DÖRDÜNCÜ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Harcama Yapılması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Harcama yetkisi ve yetkilisi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Madde 31- (Değişik: 22/12/2005-5436/1 md.)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Bütçeyle ödenek tahsis edilen her bir harcama biriminin en üst yöneticisi harcama yetkilisidir.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Ancak, teşkilât yapısı ve personel durumu gibi nedenlerle harcama yetkililerinin belirlenmesinde güçlük bulunan idareler ile bütçelerinde harcama birimleri sınıflandırılmayan idarelerde harcama yetkisi, üst yönetici veya üst yöneticinin belirleyeceği kişiler tarafından; mahallî idarelerde İçişleri Bakanlığının, diğer idarelerde ise Maliye Bakanlığının uygun görüşü üzerine yürütülebilir.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Kanunların verdiği yetkiye istinaden yönetim kurulu, icra komitesi, komisyon ve benzeri kurul veya komite kararıyla yapılan harcamalarda, harcama yetkisinden doğan sorumluluk kurul, komite veya komisyona ait olur.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Genel yönetim kapsamındaki kamu idarelerinde; idareler, merkez ve merkez dışı birimler ve görev unvanları itibarıyla harcama yetkililerinin belirlenmesine, harcama yetkisinin bir üst yönetim kademesinde birleştirilmesine ve devredilmesine ilişkin usûl ve esaslar Maliye Bakanlığınca belirlenir. Harcama yetkisinin devredilmesi, yetkiyi devredenin idarî sorumluluğunu ortadan kaldırmaz.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Harcama yetkilileri bütçede öngörülen ödenekleri kadar, ödenek gönderme belgesiyle kendisine ödenek verilen harcama yetkilileri ise tahsis edilen ödenek tutarında harcama yapabilir.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12</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br w:type="page"/>
      </w:r>
      <w:r w:rsidRPr="00936745">
        <w:rPr>
          <w:rFonts w:ascii="Times New Roman" w:eastAsia="Times New Roman" w:hAnsi="Times New Roman" w:cs="Times New Roman"/>
          <w:sz w:val="24"/>
          <w:szCs w:val="24"/>
          <w:lang w:eastAsia="tr-TR"/>
        </w:rPr>
        <w:lastRenderedPageBreak/>
        <w:t>8671</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Harcama talimatı ve sorumluluk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32-</w:t>
      </w:r>
      <w:r w:rsidRPr="00936745">
        <w:rPr>
          <w:rFonts w:ascii="Times New Roman" w:eastAsia="Times New Roman" w:hAnsi="Times New Roman" w:cs="Times New Roman"/>
          <w:sz w:val="24"/>
          <w:szCs w:val="24"/>
          <w:lang w:eastAsia="tr-TR"/>
        </w:rPr>
        <w:t xml:space="preserve"> Bütçelerden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Giderin gerçekleştirilmesi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33-</w:t>
      </w:r>
      <w:r w:rsidRPr="00936745">
        <w:rPr>
          <w:rFonts w:ascii="Times New Roman" w:eastAsia="Times New Roman" w:hAnsi="Times New Roman" w:cs="Times New Roman"/>
          <w:sz w:val="24"/>
          <w:szCs w:val="24"/>
          <w:lang w:eastAsia="tr-TR"/>
        </w:rPr>
        <w:t xml:space="preserve"> Bütçelerden bir giderin yapılabilmesi için iş, mal veya hizmetin belirlenmiş usul ve esaslara uygun olarak alındığının veya gerçekleştirildiğinin, görevlendirilmiş kişi veya komisyonlarca onaylanması ve gerçekleştirme belgelerinin düzenlenmiş olması gerekir. </w:t>
      </w:r>
      <w:r w:rsidRPr="00936745">
        <w:rPr>
          <w:rFonts w:ascii="Times New Roman" w:eastAsia="Times New Roman" w:hAnsi="Times New Roman" w:cs="Times New Roman"/>
          <w:b/>
          <w:bCs/>
          <w:sz w:val="24"/>
          <w:szCs w:val="24"/>
          <w:lang w:eastAsia="tr-TR"/>
        </w:rPr>
        <w:t xml:space="preserve">(Değişik son cümle: 22/12/2005-5436/10 md.) </w:t>
      </w:r>
      <w:r w:rsidRPr="00936745">
        <w:rPr>
          <w:rFonts w:ascii="Times New Roman" w:eastAsia="Times New Roman" w:hAnsi="Times New Roman" w:cs="Times New Roman"/>
          <w:sz w:val="24"/>
          <w:szCs w:val="24"/>
          <w:lang w:eastAsia="tr-TR"/>
        </w:rPr>
        <w:t xml:space="preserve">Giderlerin gerçekleştirilmesi; harcama yetkililerince belirlenen görevli tarafından düzenlenen ödeme emri belgesinin harcama yetkilisince imzalanması ve tutarın hak sahibine ödenmesiyle tamamlanır.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Gerçekleştirme görevlileri, harcama talimatı üzerine; işin yaptırılması, mal veya hizmetin alınması, teslim almaya ilişkin işlemlerin yapılması, belgelendirilmesi ve ödeme için gerekli belgelerin hazırlanması görevlerini yürütürler.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r w:rsidRPr="00936745">
        <w:rPr>
          <w:rFonts w:ascii="Times New Roman" w:eastAsia="Times New Roman" w:hAnsi="Times New Roman" w:cs="Times New Roman"/>
          <w:b/>
          <w:bCs/>
          <w:sz w:val="24"/>
          <w:szCs w:val="24"/>
          <w:lang w:eastAsia="tr-TR"/>
        </w:rPr>
        <w:t xml:space="preserve">Ek üçüncü fıkra: 22/12/2005-5436/10 md.) </w:t>
      </w:r>
      <w:r w:rsidRPr="00936745">
        <w:rPr>
          <w:rFonts w:ascii="Times New Roman" w:eastAsia="Times New Roman" w:hAnsi="Times New Roman" w:cs="Times New Roman"/>
          <w:sz w:val="24"/>
          <w:szCs w:val="24"/>
          <w:lang w:eastAsia="tr-TR"/>
        </w:rPr>
        <w:t xml:space="preserve">Elektronik ortamda oluşturulan ortak bir veri tabanından yararlanmak suretiyle yapılacak harcamalarda, veri giriş işlemleri gerçekleştirme görevi sayılır. Bu fıkranın uygulanmasına ilişkin esas ve usûller Maliye Bakanlığınca belirlenir.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Gerçekleştirme görevlileri, bu Kanun çerçevesinde yapmaları gereken iş ve işlemlerden sorumludurlar.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r w:rsidRPr="00936745">
        <w:rPr>
          <w:rFonts w:ascii="Times New Roman" w:eastAsia="Times New Roman" w:hAnsi="Times New Roman" w:cs="Times New Roman"/>
          <w:b/>
          <w:bCs/>
          <w:sz w:val="24"/>
          <w:szCs w:val="24"/>
          <w:lang w:eastAsia="tr-TR"/>
        </w:rPr>
        <w:t xml:space="preserve">Ek son fıkra: 22/12/2005-5436/10 md.) </w:t>
      </w:r>
      <w:r w:rsidRPr="00936745">
        <w:rPr>
          <w:rFonts w:ascii="Times New Roman" w:eastAsia="Times New Roman" w:hAnsi="Times New Roman" w:cs="Times New Roman"/>
          <w:sz w:val="24"/>
          <w:szCs w:val="24"/>
          <w:lang w:eastAsia="tr-TR"/>
        </w:rPr>
        <w:t xml:space="preserve">Giderin çeşidine göre aranacak gerçekleştirme belgelerinin şekil ve türleri; kamu borç yönetimine ilişkin olanlarda Hazine Müsteşarlığının uygun görüşünün alınması kaydıyla, merkezî yönetim kapsamındaki kamu idareleri için Maliye Bakanlığınca, mahallî idareler için İçişleri Bakanlığınca, sosyal güvenlik kurumları için de bağlı veya ilgili oldukları bakanlıklar tarafından, Maliye Bakanlığının uygun görüşü alınmak suretiyle çıkarılacak yönetmeliklerle belirlenir.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Ödenemeyen giderler ve bütçeleştirilmiş borçlar</w:t>
      </w:r>
      <w:r w:rsidRPr="00936745">
        <w:rPr>
          <w:rFonts w:ascii="Times New Roman" w:eastAsia="Times New Roman" w:hAnsi="Times New Roman" w:cs="Times New Roman"/>
          <w:i/>
          <w:iCs/>
          <w:sz w:val="24"/>
          <w:szCs w:val="24"/>
          <w:vertAlign w:val="superscript"/>
          <w:lang w:eastAsia="tr-TR"/>
        </w:rPr>
        <w:t>(1)</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34-</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22/12/2005-5436/2 md.)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Ödeme emri belgesine bağlandığı halde ödenemeyen tutarlar, bütçeye gider yazılarak emanet hesaplarına alınır ve buradan ödenir. Ancak, malın alındığı veya hizmetin yapıldığı </w:t>
      </w:r>
      <w:r w:rsidRPr="00936745">
        <w:rPr>
          <w:rFonts w:ascii="Times New Roman" w:eastAsia="Times New Roman" w:hAnsi="Times New Roman" w:cs="Times New Roman"/>
          <w:sz w:val="24"/>
          <w:szCs w:val="24"/>
          <w:lang w:eastAsia="tr-TR"/>
        </w:rPr>
        <w:lastRenderedPageBreak/>
        <w:t>malî yılı izleyen beşinci yılın sonuna kadar talep edilmeyen emanet hesaplarındaki tutarlar bütçeye gelir kaydedilir. Gelir kaydedilen tutarlar, mahkeme kararı üzerine ödenir.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idarelerinin nakit mevcudunun tüm ödemeleri karşılayamaması halinde giderler, muhasebe kayıtlarına alınma sırasına göre ödenir. Ancak, sırasıyla kanunları gereğince diğer kamu idarelerine ödenmesi gereken vergi, resim, harç, prim, fon kesintisi, pay ve benzeri tutarlara, tarifeye bağlı ödemelere, ilama bağlı borçlara, ödenmemesi halinde gecikme cezası veya faiz gibi ek yük getirecek borçlara ve ödenmesi talep edilen emanet hesaplarındaki tutarlara öncelik verilir.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xml:space="preserve">(1)  Bu madde başlığı “Ödenemeyen giderler ve emanet hesapları” iken, 22/12/2005 tarihli ve 5436 sayılı Kanunun 2 nci maddesiyle metne işlendiği şekilde değiştirilmiştir.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13</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8672</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İlgili olduğu malî yılın sonundan başlayarak beş yıl içinde alacaklıları tarafından geçerli bir mazerete dayanmaksızın, yazılı talep edilmediğinden veya belgeleri verilmediğinden dolayı ödenemeyen borçlar zamanaşımına uğrayarak kamu idareleri lehine düşer.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Genel bütçe kapsamındaki kamu idarelerinde, bir taahhüde ve harcama talimatına dayanmayan giderlere ilişkin olup, Maliye Bakanlığınca belirlenecek ekonomik kodlardan yapılan ve bütçede ödeneği öngörülmüş olmakla birlikte, oluştuğu yer ve zamanda ödeneği bulunmayan giderler; dayanağını oluşturan harcama belgeleri de eklenmek suretiyle usûlüne göre gerçekleştirilerek ilgili hesaplara alınır ve ödeneğinin gelmesini müteakip ödenir. Bu tutarlara ilişkin ödenek gönderme belgeleri, en geç malî yılın sonuna kadar muhasebe birimine gönderilerek muhasebeleştirme işlemleri tamamlanır. Bu fıkranın uygulanmasına ilişkin usûl ve esaslar Maliye Bakanlığınca belirlenir.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Ön ödeme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35-</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birinci fıkra: 22/12/2005-5436/10 md.) </w:t>
      </w:r>
      <w:r w:rsidRPr="00936745">
        <w:rPr>
          <w:rFonts w:ascii="Times New Roman" w:eastAsia="Times New Roman" w:hAnsi="Times New Roman" w:cs="Times New Roman"/>
          <w:sz w:val="24"/>
          <w:szCs w:val="24"/>
          <w:lang w:eastAsia="tr-TR"/>
        </w:rPr>
        <w:t xml:space="preserve">Harcama yetkilisinin uygun görmesi ve karşılığı ödeneğin saklı tutulması kaydıyla, ilgili kanunlarda öngörülen haller ile gerçekleştirme işlemlerinin tamamlanması beklenilemeyecek ivedi veya zorunlu giderler için avans vermek veya kredi açmak suretiyle ön ödeme yapılabilir. Verilecek avansın üst sınırları merkezî yönetim bütçe kanununda gösterilir.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Sözleşmesinde belirtilmek ve yüklenme tutarının yüzde otuzunu geçmemek üzere, yüklenicilere, teminat karşılığında bütçe dışı avans ödenebilir. İlgili kanunların bütçe dışı avans ödenmesine ilişkin hükümleri saklıdır.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Açılmış akreditiflere ilişkin kredi artıkları ertesi yıla devredilmekle birlikte ödenekleri iptal olunur. Devredilen kredi artıklarının karşılığı, genel bütçe kapsamındaki kamu idarelerinde Maliye Bakanı, diğer kamu idarelerinde ise üst yönetici tarafından idare bütçesinin ilgili tertibine ödenek kaydolunur.</w:t>
      </w:r>
      <w:r w:rsidRPr="00936745">
        <w:rPr>
          <w:rFonts w:ascii="Times New Roman" w:eastAsia="Times New Roman" w:hAnsi="Times New Roman" w:cs="Times New Roman"/>
          <w:sz w:val="24"/>
          <w:szCs w:val="24"/>
          <w:vertAlign w:val="superscript"/>
          <w:lang w:eastAsia="tr-TR"/>
        </w:rPr>
        <w:t xml:space="preserve"> (1)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Sözleşmelerin bitim tarihlerinde henüz bir kısım hizmet yerine getirilememiş veya zorunlu nedenlerle sözleşmenin uygulanmasına başlanılamamış ancak, ilgili idarece ek süre verilmiş ve bu süre ertesi malî yıla  taşmış  ise; yıl sonunda yüklenme artığı devredilir ve bu tutarlara ilişkin ödenekler hakkında akreditiflerle ilgili hükümler uygulanır. Devredilen yüklenme artığı karşılığı hizmet ek süre içinde yerine getirilerek kanıtlayıcı belgeleri verildiğinde, tutarı hizmetin yapıldığı yıl bütçesine gider kaydıyla ödenir.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Her mutemet ön ödemelerden harcadığı tutara ilişkin kanıtlayıcı belgeleri, ilgili kanunlarında belirtilmemiş olması halinde avanslarda bir ay, kredilerde üç ay içinde muhasebe yetkilisine vermek ve artan tutarı iade etmekle yükümlüdür. Süresi içerisinde mahsup edilmeyen avanslar hakkında 21.7.1953 tarihli ve 6183 sayılı Kanun hükümleri uygulanır.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Merkezî yönetim kapsamındaki kamu idarelerinde ön ödeme şekilleri, devir ve mahsup işlemleri, yapılacak ön ödemelerin idareler ve gider türleri itibarıyla miktarı ve oranlarının belirlenmesi, zorunlu hallerde yapılacak harcamalar için ön ödemenin tutarı ve mahsup süresi, mutemetlerin görevlendirilmesi ve diğer işlemlere ilişkin usul ve esaslar Maliye Bakanlığınca hazırlanacak ve Bakanlar Kurulunca çıkarılacak yönetmelikle düzenlenir. Diğer kamu idarelerinde ön ödemeye ilişkin usul ve esaslar bu madde hükümleri dikkate alınmak suretiyle ilgili mevzuatlarında düzenlenir.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2.7.1992 tarihli ve 3833 sayılı Kanunun avans ve kredi işlemlerine ilişkin hükümleri saklıdır.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_______________________</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üçüncü fıkranın ikinci cümlesinde yer alan "diğer kamu idarelerinde üst yönetici tarafından ilgili idare bütçesinde açılacak özel bir tertibe" ibaresi, "diğer kamu idarelerinde ise üst yönetici tarafından idare bütçesinin ilgili tertibine" olarak değiştirilmiş; altıncı fıkrada yer alan "ve oranlarının belirlenmesi," ibaresinden sonra gelmek üzere "zorunlu hallerde yapılacak harcamalar için ön ödemenin tutarı ve mahsup süresi," ibaresi eklenmiş ve metne işlenmiştir.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14</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8673</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BEŞİNCİ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Gelirlerin Toplanması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xml:space="preserve">            Gelir politikası ve ilkeleri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36-</w:t>
      </w:r>
      <w:r w:rsidRPr="00936745">
        <w:rPr>
          <w:rFonts w:ascii="Times New Roman" w:eastAsia="Times New Roman" w:hAnsi="Times New Roman" w:cs="Times New Roman"/>
          <w:sz w:val="24"/>
          <w:szCs w:val="24"/>
          <w:lang w:eastAsia="tr-TR"/>
        </w:rPr>
        <w:t xml:space="preserve"> Gelirlerin toplanmasında aşağıdaki ilkelere uyulur: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 Maliye Bakanlığı, gelir politikaları ve uygulamaları konusunda ilkelerini, amaçlarını, stratejilerini ve taahhütlerini  her malî yıl başında kamuoyuna duyurur.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Mükellef ve sorumlulara vergi, resim, harç ve benzeri malî yükümlülüklerini kolayca yerine getirebilmeleri için gerekli hizmetler sağlanır.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Mükellef ve sorumluların vergiye uyumu teşvik edilir.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Hakların korunması ve yükümlülükler konusunda mükelleflerin bilgilendirilmesi için ilgili idareler tarafından gerekli önlemler alınır.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Gelirlerin dayanakları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37-</w:t>
      </w:r>
      <w:r w:rsidRPr="00936745">
        <w:rPr>
          <w:rFonts w:ascii="Times New Roman" w:eastAsia="Times New Roman" w:hAnsi="Times New Roman" w:cs="Times New Roman"/>
          <w:sz w:val="24"/>
          <w:szCs w:val="24"/>
          <w:lang w:eastAsia="tr-TR"/>
        </w:rPr>
        <w:t xml:space="preserve"> Vergi, resim, harç ve benzeri malî yükümlülükler kanunla konulur, değiştirilir veya  kaldırılır.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Genel yönetim kapsamındaki kamu idarelerinin gelirlerinin kanuni dayanakları bütçelerinde gösterilir. Bütçelerde yer alan gelirler, ilgili kanunlarında belirtilen usullere göre tarh, tahakkuk ve tahsil edilir. Genel bütçe gelirlerinin tarh, tahakkuk ve tahsili Maliye Bakanlığı veya tarh ve tahakkuka ilgili mevzuatına göre yetkili idareler tarafından yapılır.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Genel yönetim kapsamındaki kamu idarelerinin topladığı vergi, resim, harç ve benzeri gelirlerden diğer idare, kurum ve kuruluşlara verilecek paylar, geliri toplayan kamu idaresi bütçesine bu amaçla konulacak ödeneklerden karşılanır. Malî yıl içinde kullanılabilecek ödenek miktarı, ilgili kanun hükümleri uyarınca tahsil edilen miktar dikkate alınarak hesaplanacak pay miktarını geçemez. Hesaplanan pay tutarının, bu amaçla tahsis edilen ödenek tutarını aşması halinde, aradaki farkı geçmemek kaydıyla ödenek eklemesi yapmaya genel bütçe kapsamındaki idarelerde Maliye Bakanı, diğer idarelerde üst yöneticiler yetkilidir.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Tahsili zamanaşımına uğrayan gelirlerin silinmesine ilişkin usul ve esaslar, ilgili kanunlardaki hükümler saklı kalmak üzere, Maliye Bakanlığınca belirlenir.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Gelirlerin  toplanması sorumluluğu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38-</w:t>
      </w:r>
      <w:r w:rsidRPr="00936745">
        <w:rPr>
          <w:rFonts w:ascii="Times New Roman" w:eastAsia="Times New Roman" w:hAnsi="Times New Roman" w:cs="Times New Roman"/>
          <w:sz w:val="24"/>
          <w:szCs w:val="24"/>
          <w:lang w:eastAsia="tr-TR"/>
        </w:rPr>
        <w:t xml:space="preserve"> Kamu gelirlerinin tarh, tahakkuk, tahsiliyle yetkili ve görevli olanlar, ilgili kanunlarda öngörülen tarh, tahakkuk ve tahsil işlemlerinin zamanında ve eksiksiz olarak yapılmasından sorumludur.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lastRenderedPageBreak/>
        <w:t xml:space="preserve">            </w:t>
      </w:r>
      <w:r w:rsidRPr="00936745">
        <w:rPr>
          <w:rFonts w:ascii="Times New Roman" w:eastAsia="Times New Roman" w:hAnsi="Times New Roman" w:cs="Times New Roman"/>
          <w:i/>
          <w:iCs/>
          <w:sz w:val="24"/>
          <w:szCs w:val="24"/>
          <w:lang w:eastAsia="tr-TR"/>
        </w:rPr>
        <w:t xml:space="preserve">Özel gelirler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39-</w:t>
      </w:r>
      <w:r w:rsidRPr="00936745">
        <w:rPr>
          <w:rFonts w:ascii="Times New Roman" w:eastAsia="Times New Roman" w:hAnsi="Times New Roman" w:cs="Times New Roman"/>
          <w:sz w:val="24"/>
          <w:szCs w:val="24"/>
          <w:lang w:eastAsia="tr-TR"/>
        </w:rPr>
        <w:t xml:space="preserve"> Özel gelirler karşılığında idarelere tahsis edilen özel ödenek miktarları, ilgili idarelerin bütçelerinde gösterilir. Malî yıl içinde kullanılabilecek özel ödenek miktarı, tahsil edilen özel gelir tutarını geçemez. Tahsil edilen özel gelirlerin ödenek tutarını aşması halinde, ödenek eklenemez.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Özel gelirlere ilişkin olarak ilgili kanunlarında belirtilen fiyatlandırılabilir mal ve hizmetlerin tarifeleri ile uygulamaya yönelik usul ve esaslar,  Maliye Bakanlığının görüşü alınarak ilgili kamu idarelerince belirlenir.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Özel gelirlerin ödenek kaydına, gelecek yıla devrine, iptaline ilişkin yetki ve işlemler merkezî yönetim bütçe kanununda gösterilir.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_________________________</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bu fıkrada yer alan "Maliye Bakanlığı" ibaresinden sonra gelmek üzere "veya tarh ve tahakkuka ilgili mevzuatına göre yetkili idareler" ibaresi eklenmiş ve metne işlenmiştir.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15</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8674</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Bağış ve yardımlar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40-</w:t>
      </w:r>
      <w:r w:rsidRPr="00936745">
        <w:rPr>
          <w:rFonts w:ascii="Times New Roman" w:eastAsia="Times New Roman" w:hAnsi="Times New Roman" w:cs="Times New Roman"/>
          <w:sz w:val="24"/>
          <w:szCs w:val="24"/>
          <w:lang w:eastAsia="tr-TR"/>
        </w:rPr>
        <w:t xml:space="preserve"> Herhangi bir gerçek veya tüzel kişi tarafından, kamu hizmetinin karşılığı olarak veya kamu hizmetleriyle ilişkilendirilerek bağış veya yardım toplanamaz, benzeri adlar altında tahsilat yapılamaz.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idarelerine yapılan her türlü bağış ve yardımlar (…) </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gelir kaydedilir. Nakdi olmayan bağış ve yardımlar, ilgili mevzuatına göre değerlemeye tâbi tutularak kayıtlara alınır. </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yararına kullanılmak üzere kamu idarelerine yapılan şartlı bağış ve yardımlar, dış finansman kaynağından sağlananlarda 28.3.2002 tarihli ve 4749 sayılı Kanun hükümleri saklı kalmak kaydıyla, hizmeti yapacak idarenin üst yöneticisi tarafından uygun görülmesi halinde, bütçede açılacak bir tertibe gelir ve şart kılındığı amaca harcanmak üzere açılacak bir tertibe ödenek kaydedilir. Bu ödenekten amaç dışında başka bir tertibe aktarma yapılamaz.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Bu ödeneklerden malî yıl sonuna kadar harcanmamış olan tutarlar, bağış ve yardımın amacı gerçekleşinceye kadar ertesi yıl bütçesine devir olunarak ödenek kaydedilir. Ancak, bu ödeneklerden tahsis amacı gerçekleştirilmiş olanlardan kalan tutarlar, tahsis amacının gerçekleştirilmesi bakımından yetersiz olanlar ile yılı bütçesinde belirlenen tutarı aşmayan ve iki yıl devrettiği halde harcanmayan ödenekleri iptal etmeye genel bütçe kapsamındaki kamu idarelerinde Maliye Bakanı, diğer kamu idarelerinde üst yönetici yetkilidir.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Bağış ve yardımlar, kullanılmadığı veya amaç dışı kullanıldığı için geri istenildiği takdirde, bütçeye gider kaydıyla ilgilisine geri verilir. Şartlı bağış ve yardımın zamanında kullanılmaması nedeniyle doğacak zararlar ile amaç dışı kullanım nedeniyle yapılan harcamalar sorumluluğu tespit edilenlere ödettirilir.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ALTINCI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Faaliyet Raporları ve Kesin Hesap</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xml:space="preserve">            Faaliyet raporları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Madde 41- (Değişik: 22/12/2005-5436/3 md.)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Üst yöneticiler ve bütçeyle ödenek tahsis edilen harcama yetkililerince, hesap verme sorumluluğu çerçevesinde, her yıl faaliyet raporu hazırlanır. Üst yönetici, harcama yetkilileri tarafından hazırlanan birim faaliyet raporlarını esas alarak, idaresinin faaliyet sonuçlarını gösteren idare faaliyet raporunu düzenleyerek kamuoyuna açıklar. Merkezî yönetim </w:t>
      </w:r>
      <w:r w:rsidRPr="00936745">
        <w:rPr>
          <w:rFonts w:ascii="Times New Roman" w:eastAsia="Times New Roman" w:hAnsi="Times New Roman" w:cs="Times New Roman"/>
          <w:sz w:val="24"/>
          <w:szCs w:val="24"/>
          <w:lang w:eastAsia="tr-TR"/>
        </w:rPr>
        <w:lastRenderedPageBreak/>
        <w:t xml:space="preserve">kapsamındaki kamu idareleri ve sosyal güvenlik kurumları, idare faaliyet raporlarının birer örneğini Sayıştaya ve Maliye Bakanlığına gönderir.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Mahallî idarelerce hazırlanan idare faaliyet raporlarının birer örneği Sayıştay ve İçişleri Bakanlığına gönderilir. İçişleri Bakanlığı, bu raporları esas alarak kendi değerlendirmelerini de içeren mahallî idareler genel faaliyet raporunu hazırlar ve kamuoyuna açıklar. Raporun birer örneği Sayıştaya ve Maliye Bakanlığına gönderilir.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Merkezî yönetim kapsamındaki idareler ile sosyal güvenlik kurumlarının bir malî yıldaki faaliyet sonuçları, Maliye Bakanlığınca hazırlanacak genel faaliyet raporunda gösterilir. Bu raporda, mahallî idarelerin malî yapılarına ilişkin genel değerlendirmelere de yer verilir. Maliye Bakanlığı, genel faaliyet raporunu kamuoyuna açıklar ve bir örneğini Sayıştaya gönderir.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24/7/2008 tarihli ve 5793 sayılı Kanunun 46 ncı maddesiyle; bu fıkranın birinci cümlesinde yer alan "bütçelerine" ibaresi madde metninden çıkartılmıştır.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16</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8675</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Sayıştay, mahallî idarelerin raporları hariç idare faaliyet raporlarını, mahallî idareler genel faaliyet raporunu ve genel faaliyet raporunu, dış denetim sonuçlarını dikkate alarak görüşlerini de belirtmek suretiyle Türkiye Büyük Millet Meclisine sunar. Türkiye Büyük Millet Meclisi bu raporlar ve değerlendirmeler çerçevesinde, kamu kaynağının elde edilmesi ve kullanılmasına ilişkin olarak kamu idarelerinin yönetim ve hesap verme sorumluluklarını görüşür. Bu görüşmelere üst yönetici veya görevlendireceği yardımcısının ilgili bakanla birlikte katılması zorunludur.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İdare faaliyet raporu, ilgili idare hakkındaki genel bilgilerle birlikte; kullanılan kaynakları, bütçe hedef ve gerçekleşmeleri ile meydana gelen sapmaların nedenlerini, varlık ve yükümlülükleri ile yardım yapılan birlik, kurum ve kuruluşların faaliyetlerine ilişkin bilgileri de kapsayan malî bilgileri; stratejik plan ve performans programı uyarınca yürütülen faaliyetleri ve performans bilgilerini içerecek şekilde düzenlenir.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Bu raporlarda yer alacak hususlar, raporların hazırlanması, ilgili idarelere verilmesi, kamuoyuna açıklanması ve bu işlemlere ilişkin süreler ile diğer usûl ve esaslar, İçişleri Bakanlığı ve Sayıştayın görüşü alınarak Maliye Bakanlığı tarafından çıkarılacak yönetmelikle belirlenir.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Kesin hesap kanunu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42-</w:t>
      </w:r>
      <w:r w:rsidRPr="00936745">
        <w:rPr>
          <w:rFonts w:ascii="Times New Roman" w:eastAsia="Times New Roman" w:hAnsi="Times New Roman" w:cs="Times New Roman"/>
          <w:sz w:val="24"/>
          <w:szCs w:val="24"/>
          <w:lang w:eastAsia="tr-TR"/>
        </w:rPr>
        <w:t xml:space="preserve"> Türkiye Büyük Millet Meclisi, merkezî yönetim bütçe kanununun uygulama sonuçlarını onama yetkisini kesin hesap kanunuyla kullanır.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Kesin hesap kanunu tasarısı, muhasebe kayıtları dikkate alınarak, merkezî yönetim bütçe kanununun şekline uygun olarak Maliye Bakanlığınca hazırlanır. Bu tasarı, bir yıllık uygulama sonuçlarını karşılaştırmalı olarak gösteren değerlendirmeleri içeren gerekçesiyle birlikte izleyen malî yılın Haziran ayı sonuna kadar Bakanlar Kurulunca Türkiye Büyük Millet Meclisine sunulur ve bir örneği Sayıştaya gönderilir.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Kesin hesap kanun tasarısının ekinde;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Genel mizan,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Bütçe gelirleri kesin hesap cetveli ve açıklaması,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Bütçe giderleri kesin hesap cetvelleri ve açıklaması,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Bütçe gelir ve giderlerinin iller ve idareler itibarıyla dağılımı,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 Devlet borçları ve Hazine garantilerine ilişkin cetveller,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f) Yılı içerisinde silinen kamu alacakları cetveli,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 </w:t>
      </w:r>
      <w:r w:rsidRPr="00936745">
        <w:rPr>
          <w:rFonts w:ascii="Times New Roman" w:eastAsia="Times New Roman" w:hAnsi="Times New Roman" w:cs="Times New Roman"/>
          <w:b/>
          <w:bCs/>
          <w:sz w:val="24"/>
          <w:szCs w:val="24"/>
          <w:lang w:eastAsia="tr-TR"/>
        </w:rPr>
        <w:t xml:space="preserve">(Ek: 22/12/2005-5436/10 md.) </w:t>
      </w:r>
      <w:r w:rsidRPr="00936745">
        <w:rPr>
          <w:rFonts w:ascii="Times New Roman" w:eastAsia="Times New Roman" w:hAnsi="Times New Roman" w:cs="Times New Roman"/>
          <w:sz w:val="24"/>
          <w:szCs w:val="24"/>
          <w:lang w:eastAsia="tr-TR"/>
        </w:rPr>
        <w:t>Mal yönetim hesabı icmal cetvelleri,</w:t>
      </w:r>
      <w:r w:rsidRPr="00936745">
        <w:rPr>
          <w:rFonts w:ascii="Times New Roman" w:eastAsia="Times New Roman" w:hAnsi="Times New Roman" w:cs="Times New Roman"/>
          <w:sz w:val="24"/>
          <w:szCs w:val="24"/>
          <w:vertAlign w:val="superscript"/>
          <w:lang w:eastAsia="tr-TR"/>
        </w:rPr>
        <w:t xml:space="preserve"> (1)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h) Maliye Bakanlığı tarafından gerekli görülen diğer belgeler,</w:t>
      </w:r>
      <w:r w:rsidRPr="00936745">
        <w:rPr>
          <w:rFonts w:ascii="Times New Roman" w:eastAsia="Times New Roman" w:hAnsi="Times New Roman" w:cs="Times New Roman"/>
          <w:sz w:val="24"/>
          <w:szCs w:val="24"/>
          <w:vertAlign w:val="superscript"/>
          <w:lang w:eastAsia="tr-TR"/>
        </w:rPr>
        <w:t>(2)</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Yer alır.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Merkezî yönetim kapsamındaki kamu idareleri bütçelerinin kesin hesabının düzenlenmesine ilişkin usul ve esaslar Maliye Bakanlığınca belirlenir.</w:t>
      </w:r>
      <w:r w:rsidRPr="00936745">
        <w:rPr>
          <w:rFonts w:ascii="Times New Roman" w:eastAsia="Times New Roman" w:hAnsi="Times New Roman" w:cs="Times New Roman"/>
          <w:sz w:val="24"/>
          <w:szCs w:val="24"/>
          <w:vertAlign w:val="superscript"/>
          <w:lang w:eastAsia="tr-TR"/>
        </w:rPr>
        <w:t>(2)</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İdarelerin faaliyet raporları, genel faaliyet raporu, dış denetim genel değerlendirme raporu ve kesin hesap kanunu tasarısı ile merkezî yönetim bütçe kanunu tasarısı birlikte görüşülür. Ancak, bu raporlar ile genel uygunluk bildirimi Türkiye Büyük Millet Meclisi komisyonlarında öncelikle görüşülür.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Mahallî idare bütçeleri ile sosyal güvenlik kurumları bütçelerinin uygulama sonuçlarının kesin hesaba bağlanması, ilgili kanunlarındaki hükümlere göre yapılır.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Bu bendin 2008 Mali yılında uygulanması ile ilgili olarak, 28/12/2007 tarihli ve 26740 Mükerrer sayılı Resmi Gazete’de yayımlanan, 14/12/2007 tarihli ve 5724 sayılı 2008 Yılı Merkezi Yönetim Bütçe Kanununun 28 inci maddesine bakınız.</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(2) 22/12/2005 tarihli ve 5436 sayılı Kanunun 10 uncu maddesiyle, bu fıkraya (g) bendi eklenmiş ve mevcut “(g)” bendi “h” bendi olarak teselsül ettirilmiş; dördüncü  fıkrada yer alan yer alan "Kamu idareleri" ibaresi, "Merkezî yönetim kapsamındaki kamu idareleri" olarak değiştirilmiş ve metne işlenmiştir.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17</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8676</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w:t>
      </w:r>
      <w:r w:rsidRPr="00936745">
        <w:rPr>
          <w:rFonts w:ascii="Times New Roman" w:eastAsia="Times New Roman" w:hAnsi="Times New Roman" w:cs="Times New Roman"/>
          <w:i/>
          <w:iCs/>
          <w:sz w:val="24"/>
          <w:szCs w:val="24"/>
          <w:lang w:eastAsia="tr-TR"/>
        </w:rPr>
        <w:t xml:space="preserve">Genel uygunluk bildirimi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43-</w:t>
      </w:r>
      <w:r w:rsidRPr="00936745">
        <w:rPr>
          <w:rFonts w:ascii="Times New Roman" w:eastAsia="Times New Roman" w:hAnsi="Times New Roman" w:cs="Times New Roman"/>
          <w:sz w:val="24"/>
          <w:szCs w:val="24"/>
          <w:lang w:eastAsia="tr-TR"/>
        </w:rPr>
        <w:t xml:space="preserve"> Sayıştay, merkezî yönetim kapsamındaki kamu idareleri için düzenleyeceği genel uygunluk bildirimini, kesin hesap kanun tasarısının verilmesinden başlayarak en geç yetmiş beş gün içinde Türkiye Büyük Millet Meclisine sunar.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Genel uygunluk bildirimi; dış denetim raporları, idare faaliyet raporları ve genel faaliyet raporu dikkate alınarak hazırlanır.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Kesin hesap kanunu tasarısı ve genel uygunluk bildiriminin Türkiye Büyük Millet Meclisine verilmiş olması, ilgili yıla ait Sayıştayca sonuçlandırılmamış denetimleri önlemez ve hesapların kesin hükme bağlandığı anlamına gelmez.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ÜÇÜNCÜ KISIM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Taşınır ve Taşınmazlar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Taşınır ve taşınmaz işlemleri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44-</w:t>
      </w:r>
      <w:r w:rsidRPr="00936745">
        <w:rPr>
          <w:rFonts w:ascii="Times New Roman" w:eastAsia="Times New Roman" w:hAnsi="Times New Roman" w:cs="Times New Roman"/>
          <w:sz w:val="24"/>
          <w:szCs w:val="24"/>
          <w:lang w:eastAsia="tr-TR"/>
        </w:rPr>
        <w:t xml:space="preserve"> Genel yönetim kapsamındaki kamu idarelerince, taşınır ve taşınmaz edinilmesi, yönetilmesi, trampası, elden çıkarılması, ecrimisilin tahsil ve takibinde izlenecek yöntem, Devletin hüküm ve tasarrufu altındaki yerlerin yönetimi ve korunması, işgalli malların tahliyesi gibi hususlar ilgili kanunlarında düzenlenir. </w:t>
      </w:r>
      <w:r w:rsidRPr="00936745">
        <w:rPr>
          <w:rFonts w:ascii="Times New Roman" w:eastAsia="Times New Roman" w:hAnsi="Times New Roman" w:cs="Times New Roman"/>
          <w:b/>
          <w:bCs/>
          <w:sz w:val="24"/>
          <w:szCs w:val="24"/>
          <w:lang w:eastAsia="tr-TR"/>
        </w:rPr>
        <w:t xml:space="preserve">(Değişik ikinci cümle: 22/12/2005-5436/10 md.) </w:t>
      </w:r>
      <w:r w:rsidRPr="00936745">
        <w:rPr>
          <w:rFonts w:ascii="Times New Roman" w:eastAsia="Times New Roman" w:hAnsi="Times New Roman" w:cs="Times New Roman"/>
          <w:sz w:val="24"/>
          <w:szCs w:val="24"/>
          <w:lang w:eastAsia="tr-TR"/>
        </w:rPr>
        <w:t>Bu malların kaydı ile taşınırların muhafazası,  kullanımı, mal yönetim hesabının verilmesi ve mal yönetim sorumlularıyla bunlar adına görev yapacak olanların belirlenmesine ilişkin usûl ve esaslar, Maliye Bakanlığınca hazırlanacak ve Bakanlar Kurulu tarafından çıkarılacak yönetmeliklerle belirlenir.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ikinci fıkra: 22/12/2005-5436/10 md.) </w:t>
      </w:r>
      <w:r w:rsidRPr="00936745">
        <w:rPr>
          <w:rFonts w:ascii="Times New Roman" w:eastAsia="Times New Roman" w:hAnsi="Times New Roman" w:cs="Times New Roman"/>
          <w:sz w:val="24"/>
          <w:szCs w:val="24"/>
          <w:lang w:eastAsia="tr-TR"/>
        </w:rPr>
        <w:t xml:space="preserve">Türk Silahlı Kuvvetleri (Jandarma Genel Komutanlığı ve Sahil Güvenlik Komutanlığı dahil) ile Millî İstihbarat Teşkilatı ve Emniyet Genel Müdürlüğünün (…) </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taşınırlarının kayda alınması ile bunların yönetim ve iç denetimine ilişkin usûl ve esaslar Millî Savunma, İçişleri ve Maliye bakanlıklarınca birlikte hazırlanarak Bakanlar Kurulunca yürürlüğe konulacak yönetmelikle belirlenir. </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Taşınır ve taşınmaz edinme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45-</w:t>
      </w:r>
      <w:r w:rsidRPr="00936745">
        <w:rPr>
          <w:rFonts w:ascii="Times New Roman" w:eastAsia="Times New Roman" w:hAnsi="Times New Roman" w:cs="Times New Roman"/>
          <w:sz w:val="24"/>
          <w:szCs w:val="24"/>
          <w:lang w:eastAsia="tr-TR"/>
        </w:rPr>
        <w:t xml:space="preserve"> Genel yönetim kapsamındaki kamu idareleri, kamu hizmetlerinin zorunlu kıldığı durumlarda gereken nicelikte ve nitelikte taşınır ve taşınmazları, yurt içinde veya yurt dışında, bedellerini peşin veya taksitle ödeyerek veya finansal kiralama suretiyle edinebilirler. Kamu idareleri, taşınmaz satın alma veya kamulaştırma işlemlerini yetki  devri yoluyla bir başka   kamu idaresi eliyle yürütebilir. Genel bütçe kapsamındaki kamu idarelerinin edindiği taşınmazlar Hazine adına, diğer kamu idarelerine ait taşınmazlar ise tüzel kişilikleri adına tapu sicilinde tescil olunur. Hazine adına tescil edilen taşınmazlar Maliye Bakanlığı tarafından yönetilir. Bu tescil işlemleri, adına tescil yapılan idarenin taşınmazın bulunduğu yerdeki ilgili birimine bildirilir.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Kamu idarelerince üretilen malların kendi tüketimlerinde kullanılması halinde bunların bedelleri, rayiç bedel üzerinden ilgili ödenek tertibine gider ve karşılığı gelir kaydedilir.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idareleri, ihtiyaç fazlası taşınırları ile görmekle yükümlü olduğu kamu hizmetlerinde kullanılacağına ve amacına uygun kullanılmaması halinde geri alınacağına dair tapu kütüğüne şerh konulması kaydıyla taşınmazlarını diğer kamu idarelerine bedelsiz olarak devredebilir. Devredilmeyecek taşınır ve taşınmazlar ile devir ve kayıt işlemlerine ilişkin usul ve esaslar Maliye Bakanlığınca belirlenir.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Kamu idareleri arasındaki taşınmazların mülkiyetine ilişkin uyuşmazlıklar, görevli mahkemelerce çözümlenir.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xml:space="preserve">(1) 24/7/2008 tarihli ve 5793 sayılı Kanunun 46 ncı maddesiyle; bu fıkrada yer alan  "savunma ve güvenlik amaçlı" ibaresi madde metninden çıkarılmıştır.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18</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br w:type="page"/>
      </w:r>
      <w:r w:rsidRPr="00936745">
        <w:rPr>
          <w:rFonts w:ascii="Times New Roman" w:eastAsia="Times New Roman" w:hAnsi="Times New Roman" w:cs="Times New Roman"/>
          <w:sz w:val="24"/>
          <w:szCs w:val="24"/>
          <w:lang w:eastAsia="tr-TR"/>
        </w:rPr>
        <w:lastRenderedPageBreak/>
        <w:t>8677</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Taşınır ve taşınmaz satışı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46-</w:t>
      </w:r>
      <w:r w:rsidRPr="00936745">
        <w:rPr>
          <w:rFonts w:ascii="Times New Roman" w:eastAsia="Times New Roman" w:hAnsi="Times New Roman" w:cs="Times New Roman"/>
          <w:sz w:val="24"/>
          <w:szCs w:val="24"/>
          <w:lang w:eastAsia="tr-TR"/>
        </w:rPr>
        <w:t xml:space="preserve"> Genel bütçe kapsamındaki kamu idarelerinin her türlü taşınır ve taşınmazlarının satışına Maliye Bakanlığı yetkilidir. Satış bedelleri genel bütçeye gelir kaydedilir. Diğer kamu idarelerine ait taşınır ve taşınmazların elden çıkarılması özel kanunlarında belirtilen yetkili organlarının kararıyla mümkündür.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Merkezî yönetim kapsamındaki kamu idarelerinin taşınmazlarından değeri her yıl merkezî yönetim bütçe kanununda belirtilen sınırın üzerinde olanlar, Bakanlar Kurulu kararıyla satılır.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Taşınmaz tahsisi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Madde 47- (Değişik: 22/12/2005-5436/4 md.)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Kamu idareleri, kanunlarında belirtilen kamu hizmetlerini yerine getirebilmek için mülkiyetlerindeki taşınmazlarla Devletin hüküm ve tasarrufu altındaki yerleri, birbirlerine ve köy tüzel kişiliklerine bedelsiz olarak tahsis edebilirler. Tahsis edilen taşınmaz, amaç dışı kullanılamaz.</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Hazinenin özel mülkiyetindeki taşınmazlarla Devletin hüküm ve tasarrufu altındaki yerleri tahsis etmeye, kamu ihtiyaçları için gerekli olmayanların tahsisini kaldırmaya Maliye Bakanlığı; diğer taşınmazları tahsis etmeye ve tahsisini kaldırmaya ise maliki kamu idaresi yetkilidir. Bu maddenin uygulanmasına ilişkin esas ve usûller Maliye Bakanlığınca çıkarılacak yönetmelikle belirlenir.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Kanunlardaki özel hükümler saklıdır.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Mal yönetiminde etkililik ve sorumluluk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48-</w:t>
      </w:r>
      <w:r w:rsidRPr="00936745">
        <w:rPr>
          <w:rFonts w:ascii="Times New Roman" w:eastAsia="Times New Roman" w:hAnsi="Times New Roman" w:cs="Times New Roman"/>
          <w:sz w:val="24"/>
          <w:szCs w:val="24"/>
          <w:lang w:eastAsia="tr-TR"/>
        </w:rPr>
        <w:t xml:space="preserve"> Kamu idareleri, taşınırların yönetimi, kaydı, muhafazası ve kullanımından sorumludurlar. Taşınırların özelliğinden veya olağan kullanımından kaynaklanan yıpranma ile usulüne uygun olarak belirlenen firelerden dolayı sorumluluk aranmaz.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Kullanılmak üzere taşınır teslim edilen görevliler, taşınırın korunmasından ve taşınıra verilen zararlardan sorumludur. Kamu idareleri, verilen zararların sorumlularına ödettirilmesini sağlamakla yükümlüdür.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idarelerine ait malları edinme, kiralama, tahsis, yönetim, kullanma ve elden çıkarma işlemleri, mevzuatında öngörülen kurallar dahilinde hizmetin amacına uygun olarak verimlilik ve tutumluluk ilkesine göre yapılır. Bu ilkeye aykırı eylem ve işlemlerden doğacak zararlardan, malların yönetimi veya kullanılması hususunda yetki verilenler sorumludur.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DÖRDÜNCÜ KISIM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Kamu Hesapları ve Malî İstatistikler</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BİRİNCİ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Kamu Hesapları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xml:space="preserve">            Muhasebe sistemi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Madde 49- (Değişik: 22/12/2005-5436/5 md.)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Muhasebe sistemi; karar, kontrol ve hesap verme süreçlerinin etkili çalışmasını sağlayacak ve malî raporların düzenlenmesi ile kesin hesabın çıkarılmasına temel olacak şekilde kurulur ve yürütülür.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Kamu hesapları, kamu idarelerinin gelir, gider ve varlıkları ile malî sonuç doğuran ve öz kaynağın artmasına veya azalmasına neden olan her türlü işlemlerle garantilerin ve yükümlülüklerin belirlenmiş bir düzen içinde hesaplara kaydedilerek, yönetim ve denetim yetkilileriyle kamuoyuna gerekli bilgilerin sağlanması amacıyla tutulur.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19</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8678</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Genel yönetim kapsamındaki kamu idarelerinde uygulanacak muhasebe ve raporlama standartları, uluslararası standartlara uygun olarak Maliye Bakanlığı bünyesinde; Sayıştay Başkanlığı, Maliye Bakanlığı, Devlet Planlama Teşkilâtı Müsteşarlığı, Hazine Müsteşarlığı ve diğer ilgili kuruluş temsilcilerinin katılımıyla oluşturulacak olan Devlet Muhasebesi Standartları Kurulu tarafından belirlenir. Bu standartlar Resmî Gazetede yayımlanır. Kurulun yapısı, çalışma usûl ve esasları ile diğer hususlar Maliye Bakanlığınca çıkarılacak yönetmelikle düzenlenir.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Bu Kurulda görevlendirilenlerin aslî görevleri devam eder. Başkan ve üyelere, ayda ikiden fazla olmamak üzere her toplantı günü için (3000) gösterge rakamının memur aylık katsayısıyla çarpımı sonucu bulunacak tutar üzerinden toplantı ücreti ödenir.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Genel yönetim kapsamındaki kamu idarelerince uygulanacak çerçeve hesap planı ile düzenlenecek raporların şekil, süre ve türlerine ilişkin hususlar, Kurul tarafından belirlenen muhasebe ve raporlama standartları çerçevesinde, ilgili idarelerin de görüşü alınarak Maliye Bakanlığınca belirlenir ve Bakanlar Kurulu kararıyla yürürlüğe konulacak yönetmelikle düzenlenir.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Muhasebe işlemlerine, hesap planlarına ve işlemlerin muhasebeleştirilmesinde kullanılacak belgelerin şekil ve türlerine ilişkin düzenleme, beşinci fıkrada belirtilen yönetmeliğe uygun olarak, ilgili idarelerin görüşü alınmak suretiyle merkezî yönetim kapsamındaki kamu idareleri için Maliye Bakanlığınca; sosyal güvenlik kurumları için ilgili idarelerce, mahallî idareler için ise İçişleri Bakanlığınca Maliye Bakanlığının uygun görüşü alınmak suretiyle hazırlanır. Genel yönetim kapsamındaki kamu idarelerinin detaylı hesap planlarına ilişkin hususlar Maliye Bakanlığınca belirlenir.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Kayıt zamanı</w:t>
      </w:r>
      <w:r w:rsidRPr="00936745">
        <w:rPr>
          <w:rFonts w:ascii="Times New Roman" w:eastAsia="Times New Roman" w:hAnsi="Times New Roman" w:cs="Times New Roman"/>
          <w:i/>
          <w:iCs/>
          <w:sz w:val="24"/>
          <w:szCs w:val="24"/>
          <w:vertAlign w:val="superscript"/>
          <w:lang w:eastAsia="tr-TR"/>
        </w:rPr>
        <w:t>(1)</w:t>
      </w:r>
      <w:r w:rsidRPr="00936745">
        <w:rPr>
          <w:rFonts w:ascii="Times New Roman" w:eastAsia="Times New Roman" w:hAnsi="Times New Roman" w:cs="Times New Roman"/>
          <w:i/>
          <w:iCs/>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50-</w:t>
      </w:r>
      <w:r w:rsidRPr="00936745">
        <w:rPr>
          <w:rFonts w:ascii="Times New Roman" w:eastAsia="Times New Roman" w:hAnsi="Times New Roman" w:cs="Times New Roman"/>
          <w:sz w:val="24"/>
          <w:szCs w:val="24"/>
          <w:lang w:eastAsia="tr-TR"/>
        </w:rPr>
        <w:t xml:space="preserve"> Bir ekonomik değer yaratıldığında, başka bir şekle dönüştürüldüğünde, mübadeleye konu edildiğinde, el değiştirdiğinde veya yok olduğunda muhasebeleştirilir. Bütün malî işlemlerin muhasebeleştirilmesi ve her muhasebe kaydının belgeye dayanması şarttır.   </w:t>
      </w:r>
      <w:r w:rsidRPr="00936745">
        <w:rPr>
          <w:rFonts w:ascii="Times New Roman" w:eastAsia="Times New Roman" w:hAnsi="Times New Roman" w:cs="Times New Roman"/>
          <w:b/>
          <w:bCs/>
          <w:sz w:val="24"/>
          <w:szCs w:val="24"/>
          <w:lang w:eastAsia="tr-TR"/>
        </w:rPr>
        <w:t>(Mülga ikinci ve üçüncü fıkra: 22/12/2005-5436/10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Kamu gelir ve giderlerinin yılı ve mahsup dönemi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51-</w:t>
      </w:r>
      <w:r w:rsidRPr="00936745">
        <w:rPr>
          <w:rFonts w:ascii="Times New Roman" w:eastAsia="Times New Roman" w:hAnsi="Times New Roman" w:cs="Times New Roman"/>
          <w:sz w:val="24"/>
          <w:szCs w:val="24"/>
          <w:lang w:eastAsia="tr-TR"/>
        </w:rPr>
        <w:t xml:space="preserve"> Kamu gelir ve giderleri tahakkuk ettirildikleri malî yılın hesaplarında gösterilir.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Bütçe gelirleri tahsil edildiği, bütçe giderleri ise ödendiği yılda muhasebeleştirilir.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hesapları malî yıl esasına göre tutulur. Malî yılın bitimine kadar fiilen yapılmış olan ödemelerden mahsup edilememiş olanların, ödenekleri saklı tutulmak suretiyle, mahsup işlemleri malî yılın bitimini izleyen bir ay içinde yapılabilir. Zorunlu hallerde bu süre, Maliye Bakanlığı tarafından bütçe giderleri için bir ay, diğer işlemlerde iki ayı geçmemek üzere uzatılabilir. </w:t>
      </w:r>
      <w:r w:rsidRPr="00936745">
        <w:rPr>
          <w:rFonts w:ascii="Times New Roman" w:eastAsia="Times New Roman" w:hAnsi="Times New Roman" w:cs="Times New Roman"/>
          <w:sz w:val="24"/>
          <w:szCs w:val="24"/>
          <w:vertAlign w:val="superscript"/>
          <w:lang w:eastAsia="tr-TR"/>
        </w:rPr>
        <w:t>(2)</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w:t>
      </w:r>
    </w:p>
    <w:p w:rsidR="00936745" w:rsidRPr="00936745" w:rsidRDefault="00936745" w:rsidP="00936745">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50 maddenin madde başlığında yer alan "ve kullanılacak belgeler" ibaresi metinden çıkarılmış, 18 madde ile de 49 uncu maddenin beşinci ve altıncı fıkralarının 1/1/2007 tarihinde yürürlüğe gereceği hüküm altına alınmıştır.</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(2) 24/7/2008 tarihli ve 5793 sayılı Kanunun 46 ncı maddesiyle; bu fıkranın son cümlesinde yer alan "beş" ibaresi "iki" olarak değiştirilmiş ve metne işlenmiştir.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20</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8679</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İKİNCİ BÖLÜM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Malî İstatistikler</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xml:space="preserve">            Kapsam, temel ilkeler ve kurumsal çevre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52-</w:t>
      </w:r>
      <w:r w:rsidRPr="00936745">
        <w:rPr>
          <w:rFonts w:ascii="Times New Roman" w:eastAsia="Times New Roman" w:hAnsi="Times New Roman" w:cs="Times New Roman"/>
          <w:sz w:val="24"/>
          <w:szCs w:val="24"/>
          <w:lang w:eastAsia="tr-TR"/>
        </w:rPr>
        <w:t xml:space="preserve"> Malî istatistikler, genel yönetim kapsamındaki kamu idarelerinin malî işlemlerini kapsar.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Malî istatistikler, uluslararası standartlara uygun olarak bütünlük, güvenilirlik, kullanışlılık, yöntemsel geçerlilik ve ulaşılabilirlik ilkeleri çerçevesinde; yeterli mesleki eğitimi almış personel tarafından muhasebe kayıtlarındaki verilere dayanılarak ve istatistiksel yöntemler kullanılarak hazırlanır.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Malî istatistiklerin hazırlanmasında kamu idarelerinin yöneticileri uygun kurumsal çevrenin oluşturulması için gerekli önlemleri alır.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(Ek fıkra: 24/7/2008-5793/33 md.) </w:t>
      </w:r>
      <w:r w:rsidRPr="00936745">
        <w:rPr>
          <w:rFonts w:ascii="Times New Roman" w:eastAsia="Times New Roman" w:hAnsi="Times New Roman" w:cs="Times New Roman"/>
          <w:sz w:val="24"/>
          <w:szCs w:val="24"/>
          <w:lang w:eastAsia="tr-TR"/>
        </w:rPr>
        <w:t>Bu Kanunda yer alan genel yönetim kapsamındaki kamu idareleri tanımına bağlı kalmaksızın; mali istatistiklerin derlenmesi amacıyla, uluslararası sınıflandırmalara uygun olarak, Devlet Planlama Teşkilatı Müsteşarlığı, Hazine Müsteşarlığı, Türkiye Cumhuriyet Merkez Bankası ve Türkiye İstatistik Kurumunun da görüşünü almak suretiyle, ayrıca genel yönetim sektörü adıyla bir kapsam belirlemeye ve bu kapsamdaki kamu idarelerinin mali verilerini almaya Maliye Bakanlığı yetkilidir.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Malî istatistiklerin hazırlanması ve açıklanması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53-</w:t>
      </w:r>
      <w:r w:rsidRPr="00936745">
        <w:rPr>
          <w:rFonts w:ascii="Times New Roman" w:eastAsia="Times New Roman" w:hAnsi="Times New Roman" w:cs="Times New Roman"/>
          <w:sz w:val="24"/>
          <w:szCs w:val="24"/>
          <w:lang w:eastAsia="tr-TR"/>
        </w:rPr>
        <w:t xml:space="preserve"> Genel yönetim kapsamındaki kamu idarelerine ait malî istatistikler, Maliye Bakanlığınca derlenir. Merkezî yönetim kapsamı dışındaki kamu idareleri malî istatistiklerini belirlenmiş ilkelere uygun olarak hazırlar ve belirlenen süreler içinde Maliye Bakanlığına gönderir.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Merkezî yönetim kapsamındaki kamu idarelerine ait malî istatistikler, Maliye Bakanlığınca aylık olarak  yayımlanır. Sosyal güvenlik kurumları ve mahallî idarelere ait malî istatistikler ile merkezî yönetim kapsamındaki kamu idarelerine ait malî istatistikler Maliye Bakanlığınca birleştirilerek, genel yönetim kapsamındaki kamu idarelerine ait malî istatistikler elde edilir ve üçer aylık dönemler itibarıyla yayımlanır.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Malî istatistiklerin anlaşılabilir ve kullanıcılar için kolayca ulaşılabilir olması esastır. </w:t>
      </w:r>
    </w:p>
    <w:p w:rsidR="00936745" w:rsidRPr="00936745" w:rsidRDefault="00936745" w:rsidP="00936745">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(Ek fıkra: 24/7/2008-5793/34 md.) </w:t>
      </w:r>
      <w:r w:rsidRPr="00936745">
        <w:rPr>
          <w:rFonts w:ascii="Times New Roman" w:eastAsia="Times New Roman" w:hAnsi="Times New Roman" w:cs="Times New Roman"/>
          <w:sz w:val="24"/>
          <w:szCs w:val="24"/>
          <w:lang w:eastAsia="tr-TR"/>
        </w:rPr>
        <w:t xml:space="preserve">52 nci maddenin son fıkrasına göre belirlenen kamu idarelerinden, mali istatistiklerine esas verilerini süresinde göndermeyenlere Maliye Bakanlığınca bir ay ek süre verilir. Ek süre sonunda da verilerin gönderilmemesi halinde, Maliye Bakanlığının talebi üzerine, ilgili kamu idaresinin üst yöneticileri tarafından mali </w:t>
      </w:r>
      <w:r w:rsidRPr="00936745">
        <w:rPr>
          <w:rFonts w:ascii="Times New Roman" w:eastAsia="Times New Roman" w:hAnsi="Times New Roman" w:cs="Times New Roman"/>
          <w:sz w:val="24"/>
          <w:szCs w:val="24"/>
          <w:lang w:eastAsia="tr-TR"/>
        </w:rPr>
        <w:lastRenderedPageBreak/>
        <w:t>hizmetler birimi yöneticisi ile muhasebe yetkilisine, her türlü aylık, ödenek, zam ve tazminat dâhil yapılan bir aylık net ödemeler toplamı tutarında idari para cezası verilir. İdari para cezası uygulanmış olması bilgi verme yükümlülüğünü ortadan kaldırmaz. İdari para cezaları, bu Kanunun 73 üncü maddesi hükümlerine göre tahsil edilir.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Malî istatistiklerin değerlendirilmesi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54-</w:t>
      </w:r>
      <w:r w:rsidRPr="00936745">
        <w:rPr>
          <w:rFonts w:ascii="Times New Roman" w:eastAsia="Times New Roman" w:hAnsi="Times New Roman" w:cs="Times New Roman"/>
          <w:sz w:val="24"/>
          <w:szCs w:val="24"/>
          <w:lang w:eastAsia="tr-TR"/>
        </w:rPr>
        <w:t xml:space="preserve"> Bir yıla ait malî istatistikler izleyen yılın Mart ayı içinde; hazırlanma, yayımlanma, doğruluk, güvenilirlik ve önceden belirlenmiş standartlara uygunluk bakımından Sayıştay tarafından değerlendirilir ve bu amaçla düzenlenen değerlendirme raporu Türkiye Büyük Millet Meclisine ve Maliye Bakanlığına gönderilir. Bu raporda yer alan değerlendirmelere ilişkin olarak Maliye Bakanı gerekli önlemleri alır.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BEŞİNCİ KISIM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İç Kontrol Sistemi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İç kontrolün tanımı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55-</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birinci fıkra: 22/12/2005-5436/10 md.) </w:t>
      </w:r>
      <w:r w:rsidRPr="00936745">
        <w:rPr>
          <w:rFonts w:ascii="Times New Roman" w:eastAsia="Times New Roman" w:hAnsi="Times New Roman" w:cs="Times New Roman"/>
          <w:sz w:val="24"/>
          <w:szCs w:val="24"/>
          <w:lang w:eastAsia="tr-TR"/>
        </w:rPr>
        <w:t>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bütünüdür.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21</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br w:type="page"/>
      </w:r>
      <w:r w:rsidRPr="00936745">
        <w:rPr>
          <w:rFonts w:ascii="Times New Roman" w:eastAsia="Times New Roman" w:hAnsi="Times New Roman" w:cs="Times New Roman"/>
          <w:sz w:val="24"/>
          <w:szCs w:val="24"/>
          <w:lang w:eastAsia="tr-TR"/>
        </w:rPr>
        <w:lastRenderedPageBreak/>
        <w:t>8680</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Görev ve yetkileri çerçevesinde, malî yönetim ve iç kontrol süreçlerine ilişkin standartlar ve yöntemler Maliye Bakanlığınca, iç denetime ilişkin standartlar ve yöntemler ise İç Denetim Koordinasyon Kurulu tarafından belirlenir, geliştirilir ve uyumlaştırılır. Bunlar ayrıca, sistemlerin koordinasyonunu sağlar ve kamu idarelerine rehberlik hizmeti verir.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İç kontrolün amacı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56-</w:t>
      </w:r>
      <w:r w:rsidRPr="00936745">
        <w:rPr>
          <w:rFonts w:ascii="Times New Roman" w:eastAsia="Times New Roman" w:hAnsi="Times New Roman" w:cs="Times New Roman"/>
          <w:sz w:val="24"/>
          <w:szCs w:val="24"/>
          <w:lang w:eastAsia="tr-TR"/>
        </w:rPr>
        <w:t xml:space="preserve"> İç kontrolün amacı;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 Kamu gelir, gider, varlık ve yükümlülüklerinin etkili, ekonomik ve verimli bir şekilde yönetilmesini,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Kamu idarelerinin kanunlara ve diğer düzenlemelere uygun olarak faaliyet göstermesini,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Her türlü malî karar ve işlemlerde usulsüzlük ve yolsuzluğun önlenmesini,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Karar oluşturmak ve izlemek için düzenli, zamanında ve güvenilir rapor ve bilgi edinilmesini,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 </w:t>
      </w:r>
      <w:r w:rsidRPr="00936745">
        <w:rPr>
          <w:rFonts w:ascii="Times New Roman" w:eastAsia="Times New Roman" w:hAnsi="Times New Roman" w:cs="Times New Roman"/>
          <w:b/>
          <w:bCs/>
          <w:sz w:val="24"/>
          <w:szCs w:val="24"/>
          <w:lang w:eastAsia="tr-TR"/>
        </w:rPr>
        <w:t xml:space="preserve">(Değişik: 22/12/2005-5436/10 md.) </w:t>
      </w:r>
      <w:r w:rsidRPr="00936745">
        <w:rPr>
          <w:rFonts w:ascii="Times New Roman" w:eastAsia="Times New Roman" w:hAnsi="Times New Roman" w:cs="Times New Roman"/>
          <w:sz w:val="24"/>
          <w:szCs w:val="24"/>
          <w:lang w:eastAsia="tr-TR"/>
        </w:rPr>
        <w:t>Varlıkların kötüye kullanılması ve israfını önlemek ve kayıplara karşı korunmasını,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Sağlamaktır.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Kontrolün yapısı ve işleyişi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57-</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birinci fıkra: 22/12/2005-5436/10 md.) </w:t>
      </w:r>
      <w:r w:rsidRPr="00936745">
        <w:rPr>
          <w:rFonts w:ascii="Times New Roman" w:eastAsia="Times New Roman" w:hAnsi="Times New Roman" w:cs="Times New Roman"/>
          <w:sz w:val="24"/>
          <w:szCs w:val="24"/>
          <w:lang w:eastAsia="tr-TR"/>
        </w:rPr>
        <w:t>Kamu idarelerinin malî yönetim ve kontrol sistemleri; harcama birimleri, muhasebe ve malî hizmetler ile ön malî kontrol ve iç denetimden oluşur.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Yeterli ve etkili bir kontrol sisteminin oluşturulabilmesi için; mesleki değerlere ve dürüst yönetim anlayışına sahip olunması, malî yetki ve sorumlulukların bilgili ve yeterli yöneticilerle personele verilmesi, belirlenmiş standartlara uyulmasının sağlanması, mevzuata aykırı faaliyetlerin önlenmesi ve kapsamlı bir yönetim anlayışı ile uygun bir çalışma ortamının ve saydamlığın sağlanması bakımından ilgili idarelerin üst yöneticileri ile diğer yöneticileri tarafından görev, yetki ve sorumluluklar göz önünde bulundurulmak suretiyle gerekli önlemler alınır.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(Mülga son fıkra: 22/12/2005-5436/10 md.)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Ön malî kontrol</w:t>
      </w:r>
      <w:r w:rsidRPr="00936745">
        <w:rPr>
          <w:rFonts w:ascii="Times New Roman" w:eastAsia="Times New Roman" w:hAnsi="Times New Roman" w:cs="Times New Roman"/>
          <w:i/>
          <w:iCs/>
          <w:sz w:val="24"/>
          <w:szCs w:val="24"/>
          <w:vertAlign w:val="superscript"/>
          <w:lang w:eastAsia="tr-TR"/>
        </w:rPr>
        <w:t>(2)</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Madde 58-</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22/12/2005-5436/6 md.)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lastRenderedPageBreak/>
        <w:t xml:space="preserve">            </w:t>
      </w:r>
      <w:r w:rsidRPr="00936745">
        <w:rPr>
          <w:rFonts w:ascii="Times New Roman" w:eastAsia="Times New Roman" w:hAnsi="Times New Roman" w:cs="Times New Roman"/>
          <w:sz w:val="24"/>
          <w:szCs w:val="24"/>
          <w:lang w:eastAsia="tr-TR"/>
        </w:rPr>
        <w:t>Ön malî kontrol, harcama birimlerinde işlemlerin gerçekleştirilmesi aşamasında yapılan kontroller ile malî hizmetler birimi tarafından yapılan kontrolleri kapsar.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Ön malî kontrol süreci, malî karar ve işlemlerin hazırlanması, yüklenmeye girişilmesi, iş ve işlemlerin gerçekleştirilmesi ve belgelendirilmesinden oluşur.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Kamu idarelerinde ön malî kontrol görevi, yönetim sorumluluğu çerçevesinde yürütülür.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Harcama birimlerinde işlemlerin gerçekleştirilmesi aşamasında yapılacak asgarî kontroller, malî hizmetler birimi tarafından ön malî kontrole tâbi tutulacak malî karar ve işlemlerin usûl ve esasları ile ön malî kontrole ilişkin standart ve yöntemler Maliye Bakanlığınca belirlenir. Kamu idareleri, bu standart ve yöntemlere aykırı olmamak şartıyla bu konuda düzenleme yapabilir.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______________________</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xml:space="preserve">(1) 22/12/2005 tarihli ve 5436 sayılı Kanunun 10 uncu maddesiyle bu fıkrada yer alan "harcama öncesi" ibaresi "iç" olarak değiştirilmiş ve metne işlenmiştir.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(2) Bu madde başlığı “Harcama öncesi kontrol” iken, 22/12/2005 tarihli ve 5436 sayılı Kanunun 6 ncı maddesiyle metne işlendiği şekilde değiştirilmiştir.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22</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8681</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w:t>
      </w:r>
      <w:r w:rsidRPr="00936745">
        <w:rPr>
          <w:rFonts w:ascii="Times New Roman" w:eastAsia="Times New Roman" w:hAnsi="Times New Roman" w:cs="Times New Roman"/>
          <w:i/>
          <w:iCs/>
          <w:sz w:val="24"/>
          <w:szCs w:val="24"/>
          <w:lang w:eastAsia="tr-TR"/>
        </w:rPr>
        <w:t xml:space="preserve">Malî kontrol yetkilisinin nitelikleri ve atanması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59-</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Mülga: 22/12/2005-5436/10 md.)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Malî hizmetler birimi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Madde 60- (Değişik: 22/12/2005-5436/7 md.)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Kamu idarelerinde aşağıda sayılan görevler, malî hizmetler birimi tarafından yürütülür: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İdarenin stratejik plan ve performans programının hazırlanmasını koordine etmek ve sonuçlarının konsolide edilmesi çalışmalarını yürütmek.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b) İzleyen iki yılın bütçe tahminlerini de içeren idare bütçesini, stratejik plan ve yıllık performans programına uygun olarak hazırlamak ve idare faaliyetlerinin bunlara uygunluğunu izlemek ve değerlendirmek.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c) Mevzuatı uyarınca belirlenecek bütçe ilke ve esasları çerçevesinde, ayrıntılı harcama programı hazırlamak ve hizmet gereksinimleri dikkate alınarak ödeneğin ilgili birimlere gönderilmesini sağlamak.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d) Bütçe kayıtlarını tutmak, bütçe uygulama sonuçlarına ilişkin verileri toplamak, değerlendirmek ve bütçe kesin hesabı ile malî istatistikleri hazırlamak.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e) İlgili mevzuatı çerçevesinde idare gelirlerini tahakkuk ettirmek, gelir ve alacaklarının takip ve tahsil işlemlerini yürütmek.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f) Genel bütçe kapsamı dışında kalan idarelerde muhasebe hizmetlerini yürütmek.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 Harcama birimleri tarafından hazırlanan birim faaliyet raporlarını da esas alarak idarenin faaliyet raporunu hazırlamak.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h) İdarenin mülkiyetinde veya kullanımında bulunan taşınır ve taşınmazlara ilişkin icmal cetvellerini düzenlemek.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i) İdarenin yatırım programının hazırlanmasını koordine etmek, uygulama sonuçlarını izlemek ve yıllık yatırım değerlendirme raporunu hazırlamak.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j) İdarenin, diğer idareler nezdinde takibi gereken malî iş ve işlemlerini yürütmek ve sonuçlandırmak.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k) Malî kanunlarla ilgili diğer mevzuatın uygulanması konusunda üst yöneticiye ve harcama yetkililerine gerekli bilgileri sağlamak ve danışmanlık yapmak.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l) Ön malî kontrol faaliyetini yürütmek.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m) İç kontrol sisteminin kurulması, standartlarının uygulanması ve geliştirilmesi konularında çalışmalar yapmak.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n) Malî konularda üst yönetici tarafından verilen diğer görevleri yapmak.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Alım, satım, yapım, kiralama, kiraya verme, bakım-onarım ve benzeri malî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işlemler destek hizmetlerini yürüten birim tarafından yapılabilir.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Malî hizmetler biriminin yapısı teşkilât kanunlarında gösterilir. Malî hizmetler birimlerinin çalışma usûl ve esasları; idarelerin teşkilat yapısı dikkate alınmak ve stratejik planlama, bütçe ve performans programı, muhasebe-kesin hesap ve raporlama ile iç kontrol fonksiyonlarının ayrı alt birimler tarafından yürütülebilmesini sağlayacak şekilde Maliye Bakanlığınca hazırlanarak Bakanlar Kurulunca çıkarılacak yönetmelikle belirlenir.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23</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8682</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w:t>
      </w:r>
      <w:r w:rsidRPr="00936745">
        <w:rPr>
          <w:rFonts w:ascii="Times New Roman" w:eastAsia="Times New Roman" w:hAnsi="Times New Roman" w:cs="Times New Roman"/>
          <w:sz w:val="24"/>
          <w:szCs w:val="24"/>
          <w:lang w:eastAsia="tr-TR"/>
        </w:rPr>
        <w:t>Harcama yetkilisi ile muhasebe yetkilisi görevi aynı kişide birleşemez. Malî hizmetler biriminde ön malî kontrol görevini yürütenler malî işlem sürecinde görev alamazlar.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son fıkra: 25/4/2007-5628/3 md.) </w:t>
      </w:r>
      <w:r w:rsidRPr="00936745">
        <w:rPr>
          <w:rFonts w:ascii="Times New Roman" w:eastAsia="Times New Roman" w:hAnsi="Times New Roman" w:cs="Times New Roman"/>
          <w:sz w:val="24"/>
          <w:szCs w:val="24"/>
          <w:lang w:eastAsia="tr-TR"/>
        </w:rPr>
        <w:t>İdarelerin malî hizmetler birimlerinde malî hizmetler uzman yardımcısı ve malî hizmetler uzmanı çalıştırılabilir. Malî hizmetler uzman yardımcısı kadrolarına veya pozisyonlarına atanabilmek için 657 sayılı Devlet Memurları Kanununun 48 inci maddesinde sayılan genel şartlara ilave olarak;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 En az dört yıllık lisans eğitimi veren hukuk, siyasal bilgiler, iktisat, işletme, iktisadi ve idari bilimler fakültelerinden veya bunlara denkliği yetkili makamlarca kabul edilen yurt içi veya yurt dışındaki öğretim kurumlarından mezun olmak,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b) Yapılacak özel yarışma sınavında başarılı olmak,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Sınavın yapıldığı yılın başı itibarıyla 30 yaşını doldurmamış olmak,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şartları aranır.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Özel yarışma sınavı, Maliye Bakanlığı tarafından Öğrenci Seçme ve Yerleştirme Merkezine yaptırılacak yazılı sınav ve Maliye Bakanlığınca yapılacak sözlü sınavdan oluşur. Özel yarışma sınavında başarılı olanlar, ÖSYM tarafından başarı sırası ve yaptıkları tercihler dikkate alınarak belirlenir ve bunlar idarelerde malî hizmetler uzman yardımcısı kadro veya pozisyonlarına atanırlar. Bu kadro veya pozisyonlara atananlar en az üç yıl çalışmak ve başarılı olmak şartıyla, açılacak yeterlik sınavına girme hakkını kazanırlar. Maliye Bakanlığınca yapılacak yeterlik sınavında başarılı olanlar malî hizmetler uzmanı kadro veya pozisyonlarına atanırlar. Malî hizmetler uzman yardımcılığı döneminde veya yeterlik sınavında başarılı olamayanlar, istihdam şekline göre  bulundukları  kamu idarelerinde  durumlarına uygun kadro veya pozisyonlara atanırlar. Özel yarışma sınavına katılacak adayların belirlenmesi, sınavların yapılması, atama ve yerleştirilmeleri, yetiştirilmeleri, yeterlik sınavları ile çalışma usûl ve esasları Maliye Bakanlığınca çıkarılacak yönetmelikle düzenlenir. Malî hizmetler uzmanı kadrolarına atandıktan sonra en az üç yıl süreyle atandıkları idarelerde söz konusu kadrolarda 657 sayılı Devlet Memurları Kanununa göre görev yapanlar, kendilerinin isteği ve idarelerinin muvafakati ile başka bir kamu idaresinin aynı unvanlı kadrolarına atanabilirler.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24</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8682-1</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w:t>
      </w:r>
      <w:r w:rsidRPr="00936745">
        <w:rPr>
          <w:rFonts w:ascii="Times New Roman" w:eastAsia="Times New Roman" w:hAnsi="Times New Roman" w:cs="Times New Roman"/>
          <w:i/>
          <w:iCs/>
          <w:sz w:val="24"/>
          <w:szCs w:val="24"/>
          <w:lang w:eastAsia="tr-TR"/>
        </w:rPr>
        <w:t>Muhasebe hizmeti ve muhasebe yetkilisinin yetki ve sorumlulukları</w:t>
      </w:r>
      <w:r w:rsidRPr="00936745">
        <w:rPr>
          <w:rFonts w:ascii="Times New Roman" w:eastAsia="Times New Roman" w:hAnsi="Times New Roman" w:cs="Times New Roman"/>
          <w:i/>
          <w:iCs/>
          <w:sz w:val="24"/>
          <w:szCs w:val="24"/>
          <w:vertAlign w:val="superscript"/>
          <w:lang w:eastAsia="tr-TR"/>
        </w:rPr>
        <w:t>(1)</w:t>
      </w:r>
      <w:r w:rsidRPr="00936745">
        <w:rPr>
          <w:rFonts w:ascii="Times New Roman" w:eastAsia="Times New Roman" w:hAnsi="Times New Roman" w:cs="Times New Roman"/>
          <w:i/>
          <w:iCs/>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61-</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birinci fıkra: 22/12/2005-5436/10 md.) </w:t>
      </w:r>
      <w:r w:rsidRPr="00936745">
        <w:rPr>
          <w:rFonts w:ascii="Times New Roman" w:eastAsia="Times New Roman" w:hAnsi="Times New Roman" w:cs="Times New Roman"/>
          <w:sz w:val="24"/>
          <w:szCs w:val="24"/>
          <w:lang w:eastAsia="tr-TR"/>
        </w:rPr>
        <w:t xml:space="preserve">Muhasebe hizmeti;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Bu işlemleri yürütenler muhasebe yetkilisidir. Memuriyet kadro ve unvanlarının muhasebe yetkilisi niteliğine etkisi yoktur. </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Muhasebe yetkilisi, bu hizmetlerin yapılmasından ve muhasebe kayıtlarının usulüne uygun, saydam ve erişilebilir şekilde tutulmasından sorumludur. 9.12.1994 tarihli ve 4059 sayılı Kanun hükümleri saklı kalmak kaydıyla, genel bütçe kapsamındaki kamu idarelerinin muhasebe hizmetleri Maliye Bakanlığınca yürütülür. Muhasebe yetkilileri gerekli bilgi ve raporları  düzenli olarak  kamu idarelerine verirler.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Muhasebe yetkilileri ödeme aşamasında, ödeme emri belgesi ve eki belgeler üzerinde;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Yetkililerin imzasını,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Ödemeye ilişkin ilgili mevzuatında sayılan belgelerin tamam olmasını,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Maddi hata bulunup bulunmadığını,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Hak sahibinin kimliğine ilişkin bilgileri,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Kontrol etmekle yükümlüdür.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Muhasebe yetkilileri, ilgili mevzuatında düzenlenmiş belgeler dışında belge arayamaz. Yukarıda sayılan konulara ilişkin hata veya eksiklik bulunması halinde ödeme yapamaz. Belgesi eksik veya hatalı olan ödeme emri belgeleri, düzeltilmek veya tamamlanmak üzere en geç bir iş günü içinde gerekçeleriyle birlikte harcama yetkilisine yazılı olarak gönderilir. Hataların düzeltilmesi veya eksikliklerin giderilmesi halinde ödeme işlemi gerçekleştirilir.</w:t>
      </w:r>
      <w:r w:rsidRPr="00936745">
        <w:rPr>
          <w:rFonts w:ascii="Times New Roman" w:eastAsia="Times New Roman" w:hAnsi="Times New Roman" w:cs="Times New Roman"/>
          <w:sz w:val="24"/>
          <w:szCs w:val="24"/>
          <w:vertAlign w:val="superscript"/>
          <w:lang w:eastAsia="tr-TR"/>
        </w:rPr>
        <w:t>(2)</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Muhasebe yetkilileri işlemlerine ilişkin defter, kayıt ve belgeleri muhafaza eder ve denetime hazır bulundurur.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_________________________</w:t>
      </w:r>
    </w:p>
    <w:p w:rsidR="00936745" w:rsidRPr="00936745" w:rsidRDefault="00936745" w:rsidP="00936745">
      <w:pPr>
        <w:spacing w:before="100" w:beforeAutospacing="1" w:after="100" w:afterAutospacing="1" w:line="240" w:lineRule="atLeast"/>
        <w:ind w:left="181" w:hanging="181"/>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Bu madde başlığı “Muhasebe hizmetleri” iken,  22/12/2005 tarihli ve 5436 sayılı Kanunun 10 uncu maddesiyle  metne işlendiği şekilde değiştirilmiştir.</w:t>
      </w:r>
    </w:p>
    <w:p w:rsidR="00936745" w:rsidRPr="00936745" w:rsidRDefault="00936745" w:rsidP="00936745">
      <w:pPr>
        <w:spacing w:before="100" w:beforeAutospacing="1" w:after="100" w:afterAutospacing="1" w:line="240" w:lineRule="atLeast"/>
        <w:ind w:left="181" w:hanging="181"/>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lastRenderedPageBreak/>
        <w:t>(2) 22/12/2005 tarihli ve 5436 sayılı Kanunun 10 uncu maddesiyle, dördüncü fıkrada yer alan "Malî kontrol yetkilisine de bildirilmek şartıyla, belgesi eksik veya hatalı" ibaresi, "Belgesi eksik veya hatalı"; yedinci fıkrasında yer alan "muhasebe mutemedidir." ibaresi, "muhasebe yetkilisi mutemedidir."; "Muhasebe mutemetleri" ibaresi, "Muhasebe yetkilisi mutemetleri", "Muhasebe mutemetlerinin" ibaresi, "Muhasebe yetkilisi mutemetlerinin" olarak değiştirilmiş ve metne işlenmiştir.</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i/>
          <w:iCs/>
          <w:color w:val="808080"/>
          <w:sz w:val="24"/>
          <w:szCs w:val="24"/>
          <w:lang w:eastAsia="tr-TR"/>
        </w:rPr>
      </w:pPr>
      <w:r w:rsidRPr="00936745">
        <w:rPr>
          <w:rFonts w:ascii="Times New Roman" w:eastAsia="Times New Roman" w:hAnsi="Times New Roman" w:cs="Times New Roman"/>
          <w:b/>
          <w:bCs/>
          <w:i/>
          <w:iCs/>
          <w:color w:val="808080"/>
          <w:sz w:val="24"/>
          <w:szCs w:val="24"/>
          <w:lang w:eastAsia="tr-TR"/>
        </w:rPr>
        <w:t>Sayfa 25</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br w:type="page"/>
      </w:r>
      <w:r w:rsidRPr="00936745">
        <w:rPr>
          <w:rFonts w:ascii="Times New Roman" w:eastAsia="Times New Roman" w:hAnsi="Times New Roman" w:cs="Times New Roman"/>
          <w:sz w:val="24"/>
          <w:szCs w:val="24"/>
          <w:lang w:eastAsia="tr-TR"/>
        </w:rPr>
        <w:lastRenderedPageBreak/>
        <w:t>8682-2</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Muhasebe yetkilileri, 34 üncü maddenin ikinci fıkrasındaki ödemeye ilişkin hükümler ile bu maddenin üçüncü fıkrasında belirtilen ödemeye ilişkin kontrol yükümlülüklerinden dolayı sorumludur. Muhasebe yetkililerinin bu Kanuna göre yapacakları kontrollere ilişkin sorumlulukları, görevleri gereği incelemeleri gereken belgelerle sınırlıdır. </w:t>
      </w:r>
      <w:r w:rsidRPr="00936745">
        <w:rPr>
          <w:rFonts w:ascii="Times New Roman" w:eastAsia="Times New Roman" w:hAnsi="Times New Roman" w:cs="Times New Roman"/>
          <w:b/>
          <w:bCs/>
          <w:sz w:val="24"/>
          <w:szCs w:val="24"/>
          <w:lang w:eastAsia="tr-TR"/>
        </w:rPr>
        <w:t xml:space="preserve">(Ek cümle: 22/12/2005-5436/10 md.; Değişik: 24/7/2008-5793/35 md.) </w:t>
      </w:r>
      <w:r w:rsidRPr="00936745">
        <w:rPr>
          <w:rFonts w:ascii="Times New Roman" w:eastAsia="Times New Roman" w:hAnsi="Times New Roman" w:cs="Times New Roman"/>
          <w:sz w:val="24"/>
          <w:szCs w:val="24"/>
          <w:lang w:eastAsia="tr-TR"/>
        </w:rPr>
        <w:t xml:space="preserve">Muhasebe yetkililerinin görev ve yetkilerinin yardımcılarına devredilmesine, muhasebe yetkililerinin herhangi bir nedenle görevlerinden ayrılmalarında muhasebe hizmetlerinin yürütülmesine ilişkin düzenleme yapmaya ve sertifika sınavlarına girmeye hak kazanılması bakımından muhasebe yetkilisi yardımcısı eşiti görevleri belirlemeye Maliye Bakanlığı yetkilidir. </w:t>
      </w:r>
      <w:r w:rsidRPr="00936745">
        <w:rPr>
          <w:rFonts w:ascii="Times New Roman" w:eastAsia="Times New Roman" w:hAnsi="Times New Roman" w:cs="Times New Roman"/>
          <w:sz w:val="24"/>
          <w:szCs w:val="24"/>
          <w:vertAlign w:val="superscript"/>
          <w:lang w:eastAsia="tr-TR"/>
        </w:rPr>
        <w:t>(1)</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Muhasebe yetkilisi adına ve hesabına para ve parayla ifade edilebilen değerleri geçici olarak almaya, vermeye ve göndermeye yetkili olanlar muhasebe yetkilisi mutemedidir.  Muhasebe yetkilisi mutemetleri doğrudan muhasebe yetkilisine karşı sorumludur. Muhasebe yetkilisi mutemetlerinin görevlendirilmeleri, yetkileri, denetimi, tutacakları defter ve belgeler ve diğer hususlara ilişkin usul ve esaslar Maliye Bakanlığınca çıkarılacak yönetmelikle düzenlenir.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Muhasebe yetkilisinin nitelikleri ve atanması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62 -</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22/12/2005-5436/8 md.)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sz w:val="24"/>
          <w:szCs w:val="24"/>
          <w:lang w:eastAsia="tr-TR"/>
        </w:rPr>
        <w:t>Muhasebe yetkilisi görevini yürütmek üzere atanacakların, 657 sayılı Devlet Memurları Kanununun 48 inci maddesinde belirtilenler ile aşağıdaki şartları taşıması gerekir: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 En az dört yıllık yüksek öğrenim görmüş olmak.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b) Kamu idarelerinin muhasebe hizmetlerinde en az dört yıl çalışmış olmak koşuluyla bu idarelerde muhasebe yetkilisi yardımcısı veya eşiti görevlerde bulunmak.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c) Muhasebe yetkilisi sertifikası almış olmak.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d) Son üç yıl içerisinde olumsuz sicil almamış olmak.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24/7/2008 tarihli ve 5793 sayılı Kanunun 35 inci maddesiyle bu fıkrada yer alan "birinci" ibaresi "ikinci" şeklinde değiştirilmiş ve metne işlenmiştir.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26</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8683</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e) Aylıktan kesme ve kademe ilerlemesinin durdurulması cezası almamış olmak.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f) Görevin gerektirdiği bilgi ve temsil yeteneğine sahip olmak.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Ancak, belde ve nüfusu 25.000'in altında olan ilçe belediyeleri ile mahalli idare birliklerinde muhasebe yetkilisi görevini  yürütmek üzere atanacakların, yukarıdaki fıkranın (c), (d), (e)  ve (f) bentlerinde belirtilen şartları taşımaları kaydıyla, en az lise mezunu olmaları ve kamu idarelerinin muhasebe hizmetlerinde en az dört yıl çalışmış olmaları yeterlidir.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9.12.1994 tarihli ve 4059 sayılı Kanun hükümleri saklı kalmak kaydıyla genel bütçe kapsamındaki kamu idarelerinde muhasebe yetkilisi Maliye Bakanlığınca, diğer kamu idarelerinde ise üst yöneticiler tarafından atanır.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Muhasebe yetkilisi olacak görevliler, Maliye Bakanlığınca görevin niteliği dikkate alınarak meslekî konularda eğitime tâbi tutulur ve bu eğitimi başarıyla tamamlayanlara sertifika verilir.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son fıkra: 24/7/2008-5793/36 md.) </w:t>
      </w:r>
      <w:r w:rsidRPr="00936745">
        <w:rPr>
          <w:rFonts w:ascii="Times New Roman" w:eastAsia="Times New Roman" w:hAnsi="Times New Roman" w:cs="Times New Roman"/>
          <w:sz w:val="24"/>
          <w:szCs w:val="24"/>
          <w:lang w:eastAsia="tr-TR"/>
        </w:rPr>
        <w:t>Muhasebe yetkilisi sertifika programına başvuru şartları, adayların eğitimi, eğitim süresi, sertifika sınavı, sertifika verilmesi, bu işlemlerin genel yönetim kapsamındaki kamu idareleri itibarıyla ayrı ayrı veya birlikte yapılması ile muhasebe yetkililerinin çalışma usul ve esasları, Maliye Bakanlığınca hazırlanan ve Bakanlar Kurulu tarafından yürürlüğe konulan yönetmelikle düzenlenir.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İç denetim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63-</w:t>
      </w:r>
      <w:r w:rsidRPr="00936745">
        <w:rPr>
          <w:rFonts w:ascii="Times New Roman" w:eastAsia="Times New Roman" w:hAnsi="Times New Roman" w:cs="Times New Roman"/>
          <w:sz w:val="24"/>
          <w:szCs w:val="24"/>
          <w:lang w:eastAsia="tr-TR"/>
        </w:rPr>
        <w:t xml:space="preserve"> İç denetim, kamu idaresinin çalışmalarına değer katmak ve geliştirmek için kaynakların ekonomiklik, etkililik ve verimlilik esaslarına göre yönetilip yönetilmediğini değerlendirmek ve rehberlik yapmak amacıyla yapılan bağımsız, nesnel güvence sağlama ve danışmanlık faaliyetidir. Bu faaliyetler, idarelerin yönetim ve kontrol yapıları ile malî işlemlerinin risk yönetimi, yönetim ve kontrol süreçlerinin etkinliğini değerlendirmek ve geliştirmek yönünde sistematik, sürekli ve disiplinli bir yaklaşımla ve genel kabul görmüş standartlara uygun olarak gerçekleştirilir.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(Düzenleme ikinci fıkra: 22/12/2005-5436/10 md.) </w:t>
      </w:r>
      <w:r w:rsidRPr="00936745">
        <w:rPr>
          <w:rFonts w:ascii="Times New Roman" w:eastAsia="Times New Roman" w:hAnsi="Times New Roman" w:cs="Times New Roman"/>
          <w:sz w:val="24"/>
          <w:szCs w:val="24"/>
          <w:lang w:eastAsia="tr-TR"/>
        </w:rPr>
        <w:t>İç denetim, iç denetçiler tarafından yapılır.</w:t>
      </w:r>
      <w:r w:rsidRPr="00936745">
        <w:rPr>
          <w:rFonts w:ascii="Times New Roman" w:eastAsia="Times New Roman" w:hAnsi="Times New Roman" w:cs="Times New Roman"/>
          <w:b/>
          <w:bCs/>
          <w:sz w:val="24"/>
          <w:szCs w:val="24"/>
          <w:lang w:eastAsia="tr-TR"/>
        </w:rPr>
        <w:t xml:space="preserve"> (Ek cümle: 22/12/2005-5436/10 md.) </w:t>
      </w:r>
      <w:r w:rsidRPr="00936745">
        <w:rPr>
          <w:rFonts w:ascii="Times New Roman" w:eastAsia="Times New Roman" w:hAnsi="Times New Roman" w:cs="Times New Roman"/>
          <w:sz w:val="24"/>
          <w:szCs w:val="24"/>
          <w:lang w:eastAsia="tr-TR"/>
        </w:rPr>
        <w:t>Kamu idarelerinin yapısı ve personel sayısı dikkate alınmak suretiyle, İç Denetim Koordinasyon Kurulunun uygun görüşü üzerine, doğrudan üst yöneticiye bağlı iç denetim birimi başkanlıkları kurulabilir.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İç denetçinin görevleri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64-</w:t>
      </w:r>
      <w:r w:rsidRPr="00936745">
        <w:rPr>
          <w:rFonts w:ascii="Times New Roman" w:eastAsia="Times New Roman" w:hAnsi="Times New Roman" w:cs="Times New Roman"/>
          <w:sz w:val="24"/>
          <w:szCs w:val="24"/>
          <w:lang w:eastAsia="tr-TR"/>
        </w:rPr>
        <w:t xml:space="preserve"> Kamu idarelerinin yıllık iç denetim programı üst yöneticinin önerileri de dikkate alınarak iç denetçiler tarafından hazırlanır ve üst yönetici tarafından onaylanır.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İç denetçi, aşağıda belirtilen  görevleri yerine getirir: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a) Nesnel risk analizlerine dayanarak kamu idarelerinin  yönetim ve kontrol yapılarını değerlendirmek.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Kaynakların etkili, ekonomik ve verimli kullanılması bakımından incelemeler yapmak ve önerilerde bulunmak.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Harcama sonrasında yasal uygunluk denetimi yapmak.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d) İdarenin harcamalarının, malî işlemlere ilişkin karar ve tasarruflarının, amaç ve politikalara, kalkınma planına, programlara, stratejik planlara ve performans programlarına uygunluğunu denetlemek ve değerlendirmek.</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63 üncü maddenin birinci cümlesinde yer alan "ve nesnel güvence sağlayan danışmanlık faaliyetidir." ibaresi, ", nesnel güvence sağlama ve danışmanlık faaliyetidir.”; 64 üncü maddenin (d) bendinde yer alan, "izlemek" ibaresi, "denetlemek" olarak değiştirilmiş ve metne işlenmiş olup, 63 üncü maddenin ikinci cümlesi ikinci fıkra olarak düzenlenmiştir.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27</w:t>
      </w:r>
    </w:p>
    <w:p w:rsidR="00936745" w:rsidRPr="00936745" w:rsidRDefault="00936745" w:rsidP="00936745">
      <w:pPr>
        <w:spacing w:before="100" w:beforeAutospacing="1" w:after="0"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8684</w:t>
      </w:r>
    </w:p>
    <w:p w:rsidR="00936745" w:rsidRPr="00936745" w:rsidRDefault="00936745" w:rsidP="00936745">
      <w:pPr>
        <w:spacing w:before="100" w:beforeAutospacing="1" w:after="0"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e) Malî yönetim ve kontrol süreçlerinin sistem denetimini yapmak ve bu konularda önerilerde bulunmak.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f) Denetim sonuçları çerçevesinde iyileştirmelere yönelik önerilerde bulunmak.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 Denetim sırasında veya denetim sonuçlarına göre soruşturma açılmasını gerektirecek bir duruma rastlandığında, ilgili idarenin en üst amirine bildirmek.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İç denetçi bu görevlerini, İç Denetim Koordinasyon Kurulu tarafından belirlenen ve uluslararası kabul görmüş kontrol ve denetim standartlarına uygun şekilde yerine getirir.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İç denetçi, görevinde bağımsızdır ve iç denetçiye asli görevi dışında hiçbir görev verilemez ve yaptırılamaz.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İç denetçiler, raporlarını doğrudan üst yöneticiye sunar. Bu raporlar üst yönetici tarafından değerlendirmek suretiyle gereği için ilgili birimler ile malî hizmetler birimine verilir. İç denetim raporları ile bunlar üzerine yapılan işlemler, üst yönetici tarafından en geç iki ay içinde İç Denetim Koordinasyon Kuruluna gönderilir.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İç denetçinin nitelikleri ve atanması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65-</w:t>
      </w:r>
      <w:r w:rsidRPr="00936745">
        <w:rPr>
          <w:rFonts w:ascii="Times New Roman" w:eastAsia="Times New Roman" w:hAnsi="Times New Roman" w:cs="Times New Roman"/>
          <w:sz w:val="24"/>
          <w:szCs w:val="24"/>
          <w:lang w:eastAsia="tr-TR"/>
        </w:rPr>
        <w:t xml:space="preserve"> İç denetçi olarak atanacakların, 657 sayılı Devlet Memurları Kanununun 48 inci maddesinde belirtilenler ile aşağıdaki şartları taşıması gerekir: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İlgili kamu idaresinin özelliği de dikkate alınarak İç Denetim Koordinasyon Kurulu tarafından belirlenen alanlarda en az dört yıllık yüksek öğrenim görmüş olmak.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Kamu idarelerinde denetim elemanı olarak en az beş yıl veya İç Denetim Koordinasyon Kurulunca belirlenen alanlarda en az sekiz yıl çalışmış olmak.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Mesleğin gerektirdiği bilgi, ehliyet ve temsil yeteneğine sahip olmak.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İç Denetim Koordinasyon Kurulunca gerekli görülen diğer şartları taşımak.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idarelerine iç denetçi olarak atanacaklar, İç Denetim Koordinasyon Kurulu koordinatörlüğünde, Maliye Bakanlığınca iç denetim eğitimine tâbi tutulur. Eğitim programı, iç denetçi adaylarına denetim, bütçe, malî kontrol, kamu ihale mevzuatı, muhasebe, personel mevzuatı, Avrupa Birliği mevzuatı ve mesleki diğer konularda yeterli bilgi verilecek şekilde hazırlanır. Bu eğitimi başarıyla tamamlayanlara sertifika verilir. İç denetçi adayları için uygulanacak eğitim programının süresi, konuları ve eğitim sonucunda yapılacak işlemler ile diğer hususlar İç Denetim Koordinasyon Kurulu tarafından hazırlanarak Maliye Bakanlığınca çıkarılacak yönetmelikle düzenlenir.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r w:rsidRPr="00936745">
        <w:rPr>
          <w:rFonts w:ascii="Times New Roman" w:eastAsia="Times New Roman" w:hAnsi="Times New Roman" w:cs="Times New Roman"/>
          <w:b/>
          <w:bCs/>
          <w:sz w:val="24"/>
          <w:szCs w:val="24"/>
          <w:lang w:eastAsia="tr-TR"/>
        </w:rPr>
        <w:t xml:space="preserve">(Değişik ilk cümle: 22/12/2005-5436/10 md.) </w:t>
      </w:r>
      <w:r w:rsidRPr="00936745">
        <w:rPr>
          <w:rFonts w:ascii="Times New Roman" w:eastAsia="Times New Roman" w:hAnsi="Times New Roman" w:cs="Times New Roman"/>
          <w:sz w:val="24"/>
          <w:szCs w:val="24"/>
          <w:lang w:eastAsia="tr-TR"/>
        </w:rPr>
        <w:t xml:space="preserve">İç denetçiler, bakanlıklar ve bağlı idarelerde, üst yöneticilerin teklifi üzerine Bakan, diğer idarelerde üst yöneticiler tarafından </w:t>
      </w:r>
      <w:r w:rsidRPr="00936745">
        <w:rPr>
          <w:rFonts w:ascii="Times New Roman" w:eastAsia="Times New Roman" w:hAnsi="Times New Roman" w:cs="Times New Roman"/>
          <w:sz w:val="24"/>
          <w:szCs w:val="24"/>
          <w:lang w:eastAsia="tr-TR"/>
        </w:rPr>
        <w:lastRenderedPageBreak/>
        <w:t xml:space="preserve">sertifikalı adaylar arasından atanır ve aynı usûlle görevden alınır.İç denetçilerin kamu idareleri itibarıyla sayıları, çalışma usul ve esasları ile diğer hususlar İç Denetim Koordinasyon Kurulunca hazırlanarak, Maliye Bakanlığının teklifi üzerine Bakanlar Kurulunca çıkarılacak yönetmelikle belirlenir.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İç Denetim Koordinasyon Kurulu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66-</w:t>
      </w:r>
      <w:r w:rsidRPr="00936745">
        <w:rPr>
          <w:rFonts w:ascii="Times New Roman" w:eastAsia="Times New Roman" w:hAnsi="Times New Roman" w:cs="Times New Roman"/>
          <w:sz w:val="24"/>
          <w:szCs w:val="24"/>
          <w:lang w:eastAsia="tr-TR"/>
        </w:rPr>
        <w:t xml:space="preserve"> Maliye Bakanlığına bağlı İç Denetim Koordinasyon Kurulu, yedi üyeden oluşur. Üyelerden biri Başbakanın, biri Devlet Planlama Teşkilatı Müsteşarlığının bağlı olduğu Bakanın, biri Hazine Müsteşarlığının bağlı olduğu Bakanın, biri İçişleri Bakanının, başkanı dahil üçü Maliye Bakanının önerisi üzerine beş yıl süre ile Bakanlar Kurulu tarafından atanır. Bunların 67 nci maddede belirtilen görevleri yapabilecek niteliklere sahip olması şarttır. Maliye Bakanı tarafından önerilecek adaylardan birinin ekonomi, maliye, muhasebe, işletme alanlarından birinde doktora derecesine sahip öğretim üyeleri arasından olması şartı aranır. Üyeler, bu sürenin sonunda yeniden atanabilirler.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28</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8685</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Gerekli görülen hallerde İç Denetim Koordinasyon Kurulu, oy hakkı olmamak kaydıyla teknik yardım almak ve danışmak amacıyla uzman kişileri de toplantılara davet edebilir. Kurulun çalışma usul ve esasları ile diğer hususlar İç Denetim Koordinasyon Kurulunun önerisi üzerine Maliye Bakanlığınca çıkarılacak yönetmelikle düzenlenir.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İç Denetim Koordinasyon Kurulunda görevlendirilenlerin asli görevleri devam eder. Başkan ve üyelerine, ayda dörtten fazla olmamak üzere her toplantı günü için (3000) gösterge rakamının memur aylık katsayısıyla çarpımı sonucu bulunacak tutar üzerinden toplantı ücreti ödenir.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İç Denetim Koordinasyon Kurulunun görevleri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67-</w:t>
      </w:r>
      <w:r w:rsidRPr="00936745">
        <w:rPr>
          <w:rFonts w:ascii="Times New Roman" w:eastAsia="Times New Roman" w:hAnsi="Times New Roman" w:cs="Times New Roman"/>
          <w:sz w:val="24"/>
          <w:szCs w:val="24"/>
          <w:lang w:eastAsia="tr-TR"/>
        </w:rPr>
        <w:t xml:space="preserve"> İç Denetim Koordinasyon Kurulu, kamu idarelerinin  iç denetim sistemlerini izlemek, bağımsız ve tarafsız bir organ olarak hizmet vermek üzere aşağıdaki görevleri yürütür: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İç denetime ilişkin denetim ve raporlama standartlarını belirlemek, denetim rehberlerini  hazırlamak ve geliştirmek.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Uluslararası uygulamalar ve denetim standartlarıyla uyumlu risk değerlendirme yöntemlerini geliştirmek.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Kamu idarelerinin denetim birimleri ile işbirliğini sağlamak.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Yolsuzluk veya usulsüzlüklerin ortadan kaldırılması için gerekli önlemlerin alınması konusunda önerilerde bulunmak.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 Risk içeren alanlarda iç denetçilere program dışı özel denetim yaptırılması için kamu idarelerine önerilerde bulunmak.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f) İç denetçilerin eğitim programlarını düzenlemek.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 İç denetçiler ile üst yöneticiler arasında görüş ayrılığı bulunması halinde anlaşmazlığın giderilmesine yardımcı olmak.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h) İdarelerin iç denetim raporlarını değerlendirerek sonuçlarını konsolide etmek suretiyle yıllık rapor halinde Maliye Bakanına sunmak ve kamuoyuna açıklamak.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i) </w:t>
      </w:r>
      <w:r w:rsidRPr="00936745">
        <w:rPr>
          <w:rFonts w:ascii="Times New Roman" w:eastAsia="Times New Roman" w:hAnsi="Times New Roman" w:cs="Times New Roman"/>
          <w:b/>
          <w:bCs/>
          <w:sz w:val="24"/>
          <w:szCs w:val="24"/>
          <w:lang w:eastAsia="tr-TR"/>
        </w:rPr>
        <w:t xml:space="preserve">(Değişik: 22/12/2005-5436/10 md.) </w:t>
      </w:r>
      <w:r w:rsidRPr="00936745">
        <w:rPr>
          <w:rFonts w:ascii="Times New Roman" w:eastAsia="Times New Roman" w:hAnsi="Times New Roman" w:cs="Times New Roman"/>
          <w:sz w:val="24"/>
          <w:szCs w:val="24"/>
          <w:lang w:eastAsia="tr-TR"/>
        </w:rPr>
        <w:t xml:space="preserve">İşlem hacimleri ve personel sayıları dikkate alınmak suretiyle idareler ile ilçe ve belde belediyeleri için iç denetçi atanıp atanmayacağına karar vermek.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j) İç denetçilerin atanmasına ilişkin diğer usulleri belirlemek.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k) İç denetçilerin uyacakları etik kuralları belirlemek.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l) </w:t>
      </w:r>
      <w:r w:rsidRPr="00936745">
        <w:rPr>
          <w:rFonts w:ascii="Times New Roman" w:eastAsia="Times New Roman" w:hAnsi="Times New Roman" w:cs="Times New Roman"/>
          <w:b/>
          <w:bCs/>
          <w:sz w:val="24"/>
          <w:szCs w:val="24"/>
          <w:lang w:eastAsia="tr-TR"/>
        </w:rPr>
        <w:t xml:space="preserve">(Ek: 22/12/2005-5436/10 md.) </w:t>
      </w:r>
      <w:r w:rsidRPr="00936745">
        <w:rPr>
          <w:rFonts w:ascii="Times New Roman" w:eastAsia="Times New Roman" w:hAnsi="Times New Roman" w:cs="Times New Roman"/>
          <w:sz w:val="24"/>
          <w:szCs w:val="24"/>
          <w:lang w:eastAsia="tr-TR"/>
        </w:rPr>
        <w:t xml:space="preserve">Kalite güvence ve geliştirme programını düzenlemek ve iç denetim birimlerini bu kapsamda değerlendirmek.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ALTINCI KISIM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Dış Denetim</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Dış denetim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68-</w:t>
      </w:r>
      <w:r w:rsidRPr="00936745">
        <w:rPr>
          <w:rFonts w:ascii="Times New Roman" w:eastAsia="Times New Roman" w:hAnsi="Times New Roman" w:cs="Times New Roman"/>
          <w:sz w:val="24"/>
          <w:szCs w:val="24"/>
          <w:lang w:eastAsia="tr-TR"/>
        </w:rPr>
        <w:t xml:space="preserve"> Sayıştay tarafından yapılacak harcama sonrası dış denetimin amacı, genel yönetim kapsamındaki kamu idarelerinin hesap verme sorumluluğu çerçevesinde, yönetimin malî faaliyet, karar ve işlemlerinin; kanunlara,  kurumsal amaç, hedef ve planlara uygunluk yönünden incelenmesi ve sonuçlarının Türkiye Büyük Millet Meclisine raporlanmasıdır.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Dış denetim, genel kabul görmüş uluslararası denetim standartları dikkate alınarak;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Kamu idaresi hesapları ve bunlara ilişkin belgeler esas alınarak, malî tabloların güvenilirliği ve doğruluğuna ilişkin malî denetimi ile  kamu idarelerinin gelir, gider ve mallarına ilişkin malî işlemlerinin kanunlara ve diğer hukuki düzenlemelere uygun olup olmadığının tespiti,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29</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8686</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Kamu kaynaklarının etkili, ekonomik ve verimli olarak kullanılıp kullanılmadığının belirlenmesi, faaliyet sonuçlarının ölçülmesi ve performans bakımından değerlendirilmesi,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Suretiyle gerçekleştirilir.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Dış denetim sırasında, kamu idarelerinin iç denetçileri tarafından düzenlenen raporlar, talep edilmesi halinde Sayıştay denetçilerinin bilgisine sunulur.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Denetimler sonucunda; ikinci fıkranın (a) ve (b) bentlerinde belirtilen hususlarda düzenlenen raporlar, idareler itibarıyla konsolide edilir ve bir örneği ilgili kamu idaresine verilerek üst yönetici tarafından cevaplandırılır. Sayıştay, denetim raporları ve bunlara verilen cevapları dikkate alarak düzenleyeceği dış denetim genel değerlendirme raporunu Türkiye Büyük Millet Meclisine sunar.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Sayıştay tarafından hesapların hükme bağlanması; genel yönetim kapsamındaki kamu idarelerinin gelir, gider ve mal hesapları ile bu hesaplarla ilgili işlemlerinin yasal düzenlemelere uygun olup olmadığına  karar verilmesidir.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Dış denetim ve hesapların hükme bağlanmasına ilişkin diğer hususlar ilgili kanununda düzenlenir.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Türkiye Büyük Millet Meclisi ve Sayıştayın denetlenmesi</w:t>
      </w:r>
      <w:r w:rsidRPr="00936745">
        <w:rPr>
          <w:rFonts w:ascii="Times New Roman" w:eastAsia="Times New Roman" w:hAnsi="Times New Roman" w:cs="Times New Roman"/>
          <w:i/>
          <w:iCs/>
          <w:sz w:val="24"/>
          <w:szCs w:val="24"/>
          <w:vertAlign w:val="superscript"/>
          <w:lang w:eastAsia="tr-TR"/>
        </w:rPr>
        <w:t>(1)</w:t>
      </w:r>
      <w:r w:rsidRPr="00936745">
        <w:rPr>
          <w:rFonts w:ascii="Times New Roman" w:eastAsia="Times New Roman" w:hAnsi="Times New Roman" w:cs="Times New Roman"/>
          <w:i/>
          <w:iCs/>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69-</w:t>
      </w:r>
      <w:r w:rsidRPr="00936745">
        <w:rPr>
          <w:rFonts w:ascii="Times New Roman" w:eastAsia="Times New Roman" w:hAnsi="Times New Roman" w:cs="Times New Roman"/>
          <w:sz w:val="24"/>
          <w:szCs w:val="24"/>
          <w:lang w:eastAsia="tr-TR"/>
        </w:rPr>
        <w:t xml:space="preserve"> Türkiye Büyük Millet Meclisi ve Sayıştayın denetlenmesi, her yıl Türkiye Büyük Millet Meclisi adına Türkiye Büyük Millet Meclisi Başkanlık Divanı tarafından görevlendirilen ve gerekli mesleki niteliklere sahip denetim elemanlarından oluşan bir komisyon tarafından, hesaplar ve bunlara ilişkin belgeler esas alınarak yapılır.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YEDİNCİ KISIM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Yaptırımlar ve Yetkili Merciler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Ödenek üstü harcama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70-</w:t>
      </w:r>
      <w:r w:rsidRPr="00936745">
        <w:rPr>
          <w:rFonts w:ascii="Times New Roman" w:eastAsia="Times New Roman" w:hAnsi="Times New Roman" w:cs="Times New Roman"/>
          <w:sz w:val="24"/>
          <w:szCs w:val="24"/>
          <w:lang w:eastAsia="tr-TR"/>
        </w:rPr>
        <w:t xml:space="preserve"> Kamu zararı oluşturmamakla birlikte bütçelere, ayrıntılı harcama programlarına, serbest bırakma oranlarına aykırı olarak veya ödenek gönderme belgelerindeki ödenek miktarını aşan harcama talimatı veren harcama yetkililerine, her türlü aylık, ödenek, zam ve tazminat dahil yapılan bir aylık net ödemeler toplamının iki katı tutarına kadar para cezası verilir.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Kamu zararı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Madde 71- (Değişik birinci fıkra: 25/4/2007-5628/4 md.) </w:t>
      </w:r>
      <w:r w:rsidRPr="00936745">
        <w:rPr>
          <w:rFonts w:ascii="Times New Roman" w:eastAsia="Times New Roman" w:hAnsi="Times New Roman" w:cs="Times New Roman"/>
          <w:sz w:val="24"/>
          <w:szCs w:val="24"/>
          <w:lang w:eastAsia="tr-TR"/>
        </w:rPr>
        <w:t>Kamu zararı; kamu görevlilerinin kasıt, kusur veya ihmallerinden kaynaklanan mevzuata aykırı karar, işlem veya eylemleri sonucunda kamu kaynağında artışa engel veya eksilmeye neden olunmasıdır.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Kamu zararının belirlenmesinde;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İş, mal veya hizmet karşılığı olarak belirlenen tutardan fazla ödeme yapılması,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Mal alınmadan, iş veya hizmet yaptırılmadan ödeme yapılması,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Transfer niteliğindeki giderlerde, fazla veya yersiz ödemede bulunulması,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İş, mal veya hizmetin rayiç bedelinden daha yüksek fiyatla alınması veya yaptırılması,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 İdare gelirlerinin tarh, tahakkuk veya tahsil işlemlerinin mevzuata uygun bir şekilde yapılmaması,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f) </w:t>
      </w:r>
      <w:r w:rsidRPr="00936745">
        <w:rPr>
          <w:rFonts w:ascii="Times New Roman" w:eastAsia="Times New Roman" w:hAnsi="Times New Roman" w:cs="Times New Roman"/>
          <w:b/>
          <w:bCs/>
          <w:sz w:val="24"/>
          <w:szCs w:val="24"/>
          <w:lang w:eastAsia="tr-TR"/>
        </w:rPr>
        <w:t>(Mülga:</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22/12/2005-5436/10 md.)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 Mevzuatında öngörülmediği halde ödeme yapılması,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Esas alınır.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Bu madde başlığı “Sayıştayın denetlenmesi” iken, 22/12/2005 tarihli ve 5436 sayılı Kanunun 10 uncu maddesiyle metne işlendiği şekilde değiştirilmiş ve maddenin başına “Türkiye Büyük Millet Meclisi ve” ibaresi eklenmiştir.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30</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8687</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r w:rsidRPr="00936745">
        <w:rPr>
          <w:rFonts w:ascii="Times New Roman" w:eastAsia="Times New Roman" w:hAnsi="Times New Roman" w:cs="Times New Roman"/>
          <w:b/>
          <w:bCs/>
          <w:sz w:val="24"/>
          <w:szCs w:val="24"/>
          <w:lang w:eastAsia="tr-TR"/>
        </w:rPr>
        <w:t xml:space="preserve">(Değişik üçüncü fıkra: 22/12/2005-5436/10 md.) </w:t>
      </w:r>
      <w:r w:rsidRPr="00936745">
        <w:rPr>
          <w:rFonts w:ascii="Times New Roman" w:eastAsia="Times New Roman" w:hAnsi="Times New Roman" w:cs="Times New Roman"/>
          <w:sz w:val="24"/>
          <w:szCs w:val="24"/>
          <w:lang w:eastAsia="tr-TR"/>
        </w:rPr>
        <w:t>Kontrol, denetim, inceleme, kesin hükme bağlama veya yargılama sonucunda tespit edilen kamu zararı, zararın oluştuğu tarihten itibaren ilgili mevzuatına göre hesaplanacak faiziyle birlikte ilgililerden tahsil edilir.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Alınmamış para, mal ve değerleri alınmış; sağlanmamış hizmetleri sağlanmış; yapılmamış inşaat, onarım ve üretimi yapılmış veya bitmiş gibi gösteren gerçek dışı belge düzenlemek suretiyle kamu kaynağında bir artışa engel veya bir eksilmeye neden olanlar ile bu gibi kanıtlayıcı belgeleri bilerek düzenlemiş, imzalamış veya onaylamış bulunanlar hakkında Türk Ceza Kanunu veya diğer kanunların bu fiillere ilişkin hükümleri uygulanır. Ayrıca, bu fiilleri işleyenlere her türlü aylık, ödenek, zam, tazminat dahil yapılan bir aylık net ödemelerin iki katı tutarına kadar para cezası verilir.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(Değişk son fıkra: 25/4/2007-5628/4 md.) </w:t>
      </w:r>
      <w:r w:rsidRPr="00936745">
        <w:rPr>
          <w:rFonts w:ascii="Times New Roman" w:eastAsia="Times New Roman" w:hAnsi="Times New Roman" w:cs="Times New Roman"/>
          <w:sz w:val="24"/>
          <w:szCs w:val="24"/>
          <w:lang w:eastAsia="tr-TR"/>
        </w:rPr>
        <w:t>Kamu zararının, bu zarara neden olan kamu görevlisinden veya diğer gerçek ve tüzel kişilerden tahsiline ilişkin usûl ve esaslar, Maliye Bakanlığının teklifi üzerine Bakanlar Kurulu tarafından çıkarılacak yönetmelikle düzenlenir.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Yetkisiz tahsil ve ödeme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72-</w:t>
      </w:r>
      <w:r w:rsidRPr="00936745">
        <w:rPr>
          <w:rFonts w:ascii="Times New Roman" w:eastAsia="Times New Roman" w:hAnsi="Times New Roman" w:cs="Times New Roman"/>
          <w:sz w:val="24"/>
          <w:szCs w:val="24"/>
          <w:lang w:eastAsia="tr-TR"/>
        </w:rPr>
        <w:t xml:space="preserve"> Kanunların öngördüğü şekilde yetkili kılınmamış hiçbir gerçek veya tüzel kişi, kamu adına tahsilat veya ödeme yapamaz.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Yetkisiz tahsilat veya ödeme yapılması, kamu hizmeti karşılığında veya kamu hizmetleriyle ilişkilendirilerek bağış veya yardım toplanması veya başka adlarla tahsilat veya ödeme yapılması hallerinde; söz konusu tutarlar, yetkisiz tahsilat veya ödeme yapılanlardan alınarak, ilgisine göre bütçeye gelir kaydedilir veya ilgililerine iade edilmek üzere emanet hesaplarına  kaydedilir. Ayrıca, bunlar hakkında ilgili kanunları uyarınca adli ve idari yönden gerekli işlemler yapılır.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Para cezaları ve yetkili merciler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73-</w:t>
      </w:r>
      <w:r w:rsidRPr="00936745">
        <w:rPr>
          <w:rFonts w:ascii="Times New Roman" w:eastAsia="Times New Roman" w:hAnsi="Times New Roman" w:cs="Times New Roman"/>
          <w:sz w:val="24"/>
          <w:szCs w:val="24"/>
          <w:lang w:eastAsia="tr-TR"/>
        </w:rPr>
        <w:t xml:space="preserve"> Bu Kanunda belirtilen para cezaları, ilgili kamu idaresinin üst yöneticisi tarafından verilir. Para cezaları, karar verilmesini izleyen ay başından başlamak üzere ve herhangi bir hüküm almaya gerek kalmaksızın; ilgililerine yapılan her türlü aylık, ödenek, zam, tazminat dahil bir aylık net ödemelerin dörtte biri oranında kesilerek tahsil olunur.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Zamanaşımı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74-</w:t>
      </w:r>
      <w:r w:rsidRPr="00936745">
        <w:rPr>
          <w:rFonts w:ascii="Times New Roman" w:eastAsia="Times New Roman" w:hAnsi="Times New Roman" w:cs="Times New Roman"/>
          <w:sz w:val="24"/>
          <w:szCs w:val="24"/>
          <w:lang w:eastAsia="tr-TR"/>
        </w:rPr>
        <w:t xml:space="preserve"> Kamu zararının meydana geldiği ve bu Kanunda belirtilen para cezalarının verilmesini gerektiren fiilin işlendiği yılı izleyen malî yılın başından başlamak üzere zamanaşımını kesen ve durduran genel hükümler saklı kalmak kaydıyla onuncu yılın sonuna kadar tespit ve tahsil edilemeyen kamu zararları ile para cezaları zamanaşımına uğrar.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22/12/2005 tarihli ve 5436 sayılı Kanunun 10 uncu maddesiyle,  bu maddede yer alan "başlamak üzere" ibaresinden sonra gelmek üzere, "zamanaşımını kesen ve durduran genel hükümler saklı kalmak kaydıyla" ibaresi eklenmiş ve metne işlenmiştir.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31</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8688</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SEKİZİNCİ KISIM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Diğer Hükümler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Maliye Bakanlığınca yürütülecek hizmetler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75-</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(Mülga birinci fıkra: 22/12/2005-5436/10 md.)</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Malî yönetim ve kontrol sisteminin tümüyle zaafa uğradığı, belirgin yolsuzluk veya kamu zararına yönelik emarelerin ortaya çıktığı durumlarda; ilgili bakanın talep etmesi veya doğrudan Başbakanın onayı üzerine Maliye Bakanı, yetkili denetim elemanlarına, kamu idarelerinin tüm malî yönetim ve kontrol sistemlerini, malî karar ve işlemlerini mevzuata uygunluk yönünden teftiş ettirir. Bu teftişler sonucunda düzenlenecek raporların bir örneği İç Denetim Koordinasyon Kuruluna, bir örneği de gerekli işlemlerin yapılması için ilgili bakana gönderilir.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Kamu idarelerinin sorumluluğu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76-</w:t>
      </w:r>
      <w:r w:rsidRPr="00936745">
        <w:rPr>
          <w:rFonts w:ascii="Times New Roman" w:eastAsia="Times New Roman" w:hAnsi="Times New Roman" w:cs="Times New Roman"/>
          <w:sz w:val="24"/>
          <w:szCs w:val="24"/>
          <w:lang w:eastAsia="tr-TR"/>
        </w:rPr>
        <w:t xml:space="preserve">  Malî karar ve işlemlere ilişkin her türlü kayıt, bilgi ve belgeler, kamu idareleri tarafından düzenli olarak muhafaza edilir.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Kamu idareleri ve görevlileri; malî yönetim ve kontrol sistemleri ile bütçenin hazırlanması, uygulanması, sonuçlandırılması, muhasebeleştirilmesi, raporlanması işlemlerine ait bilgi ve belgeleri denetimle görevlendirilmiş olanlara ibraz etmek, görevin sağlıklı yapılmasını sağlayacak önlemleri almak ve her türlü yardım ve kolaylığı göstermek zorundadır.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Sosyal güvenlik kurumları ve mahallî idareler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77-</w:t>
      </w:r>
      <w:r w:rsidRPr="00936745">
        <w:rPr>
          <w:rFonts w:ascii="Times New Roman" w:eastAsia="Times New Roman" w:hAnsi="Times New Roman" w:cs="Times New Roman"/>
          <w:sz w:val="24"/>
          <w:szCs w:val="24"/>
          <w:lang w:eastAsia="tr-TR"/>
        </w:rPr>
        <w:t xml:space="preserve"> Sosyal güvenlik kurumları ve mahallî idare bütçelerinin hazırlanması ve uygulanması ile diğer malî işlemleri, bu Kanun hükümleri saklı kalmak kaydıyla, ilgili kanunlarındaki hükümlere tâbidir. Ancak, sosyal güvenlik kurumları ve mahallî idarelerin ayrıntılı harcama programları ile finansman programları bütçeleriyle birlikte hazırlanır, görüşülür ve onaylanır. Ödenekler de bu usul ve esaslara göre kullanılır.   </w:t>
      </w:r>
    </w:p>
    <w:p w:rsidR="00936745" w:rsidRPr="00936745" w:rsidRDefault="00936745" w:rsidP="00936745">
      <w:pPr>
        <w:spacing w:before="100" w:beforeAutospacing="1" w:after="0"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Malî yönetim ve kontrol sisteminin tümüyle zaafa uğradığı, belirgin yolsuzluk veya kamu zararına yönelik emarelerin ortaya çıktığı durumlarda; il özel idareleri için ilgili vali, belediyeler için ilgili belediye başkanının talep etmesi veya doğrudan Başbakanın onayı üzerine İçişleri Bakanı, yetkili denetim elemanlarına, ilgili mahallî idarelerin tüm malî yönetim ve kontrol sistemlerini, malî karar ve işlemlerini mevzuata uygunluk yönünden teftiş ettirir. Bu teftişler sonucunda düzenlenecek raporların bir örneği İç Denetim Koordinasyon Kuruluna, bir örneği de gerekli işlemlerin yapılması için ilgili vali veya belediye başkanına gönderilir.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Kurumlardan alınacak hasılat payı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lastRenderedPageBreak/>
        <w:t>            Madde 78-</w:t>
      </w:r>
      <w:r w:rsidRPr="00936745">
        <w:rPr>
          <w:rFonts w:ascii="Times New Roman" w:eastAsia="Times New Roman" w:hAnsi="Times New Roman" w:cs="Times New Roman"/>
          <w:sz w:val="24"/>
          <w:szCs w:val="24"/>
          <w:lang w:eastAsia="tr-TR"/>
        </w:rPr>
        <w:t xml:space="preserve"> Kamu iktisadi teşebbüsleri ve kamu şirketlerinin gayrisafi hasılatının yüzde onbeşine kadar tutarda bir bedel tahsil edilerek genel bütçeye gelir kaydedilir. Bu kapsamda bedel tahsil edilecek kurum ve kuruluşlar ile hasılat payı oranları, ödeme yeri ve zamanı Bakanlar Kurulunca belirlenir. Zamanında ödenmeyen hasılat payları, Bakanlar Kurulunca belirlenen oranda zam  uygulanmak  suretiyle  21.7.1953  tarihli  ve 6183 sayılı Kanuna göre tahsil edilir. Hesaplanan zam, kurum ve kuruluşun bu payları ödeme yetkisi verilmiş görevlilerinden alınır. Ancak, Maliye Bakanlığınca verilmiş ek süreler için zam uygulanmaz. </w:t>
      </w:r>
      <w:r w:rsidRPr="00936745">
        <w:rPr>
          <w:rFonts w:ascii="Times New Roman" w:eastAsia="Times New Roman" w:hAnsi="Times New Roman" w:cs="Times New Roman"/>
          <w:sz w:val="24"/>
          <w:szCs w:val="24"/>
          <w:vertAlign w:val="superscript"/>
          <w:lang w:eastAsia="tr-TR"/>
        </w:rPr>
        <w:t>(1)</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w:t>
      </w:r>
    </w:p>
    <w:p w:rsidR="00936745" w:rsidRPr="00936745" w:rsidRDefault="00936745" w:rsidP="00936745">
      <w:pPr>
        <w:spacing w:before="100" w:beforeAutospacing="1" w:after="100" w:afterAutospacing="1" w:line="240" w:lineRule="atLeast"/>
        <w:ind w:left="360" w:hanging="360"/>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(1) 21/4/2005 tarihli ve 5335 sayılı Kanunun 28 inci maddesiyle, bu fıkranın ikinci cümlesinde yer alan "merkezi yönetim bütçe kanununda gösterilir." ibaresi, "Bakanlar Kurulunca belirlenir." şeklinde ve üçüncü cümlesinde yer alan "merkezi yönetim bütçe kanununda belirtilen" ibaresi, "Bakanlar Kurulunca belirlenen" şeklinde değiştirilmiş ve metne işlenmiştir.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32</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8688-1</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(Değişik ikinci fıkra: 22/12/2005-5436/10 md.) </w:t>
      </w:r>
      <w:r w:rsidRPr="00936745">
        <w:rPr>
          <w:rFonts w:ascii="Times New Roman" w:eastAsia="Times New Roman" w:hAnsi="Times New Roman" w:cs="Times New Roman"/>
          <w:sz w:val="24"/>
          <w:szCs w:val="24"/>
          <w:lang w:eastAsia="tr-TR"/>
        </w:rPr>
        <w:t>Düzenleyici ve denetleyici kurumların üçer aylık dönemler itibarıyla oluşacak gelir fazlaları, her üç ayda bir izleyen ayın onbeşine kadar genel bütçeye aktarılır. Bu fıkra hükmü İstanbul Menkul Kıymetler Borsası hakkında da uygulanır. Söz konusu tutarların süresi içinde ödenmemesi halinde, ödenmeyen tutarlar 6183 sayılı Kanuna göre gecikme zammı da uygulanmak suretiyle takip ve tahsil edilir.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Kamu alacaklarının silinmesi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79-</w:t>
      </w:r>
      <w:r w:rsidRPr="00936745">
        <w:rPr>
          <w:rFonts w:ascii="Times New Roman" w:eastAsia="Times New Roman" w:hAnsi="Times New Roman" w:cs="Times New Roman"/>
          <w:sz w:val="24"/>
          <w:szCs w:val="24"/>
          <w:lang w:eastAsia="tr-TR"/>
        </w:rPr>
        <w:t xml:space="preserve"> İdare hesaplarında kayıtlı olup, zaruri veya mücbir sebeplerle takip ve tahsil imkânı kalmayan kamu alacaklarından merkezî yönetim bütçe kanununda gösterilen tutara kadar olanların kayıtlardan çıkarılmasına genel bütçe kapsamındaki kamu idarelerinde Maliye Bakanı, diğer kamu idarelerinde üst yöneticiler yetkilidir. Bu tutarı aşan kamu alacaklarından silinmesi öngörülenler merkezî yönetim bütçe kanununa ekli cetvelde  gösterilir.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Yetki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80-</w:t>
      </w:r>
      <w:r w:rsidRPr="00936745">
        <w:rPr>
          <w:rFonts w:ascii="Times New Roman" w:eastAsia="Times New Roman" w:hAnsi="Times New Roman" w:cs="Times New Roman"/>
          <w:sz w:val="24"/>
          <w:szCs w:val="24"/>
          <w:lang w:eastAsia="tr-TR"/>
        </w:rPr>
        <w:t xml:space="preserve"> Bu Kanun hükümlerinin uygulanmasına ilişkin gerekli düzenlemeleri yapmaya Maliye Bakanlığı yetkilidir.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DOKUZUNCU KISIM</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Yürürlükten Kaldırılan Hükümler, Geçici Maddeler ve Yürürlük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Yürürlükten kaldırılan hükümler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81-</w:t>
      </w:r>
      <w:r w:rsidRPr="00936745">
        <w:rPr>
          <w:rFonts w:ascii="Times New Roman" w:eastAsia="Times New Roman" w:hAnsi="Times New Roman" w:cs="Times New Roman"/>
          <w:sz w:val="24"/>
          <w:szCs w:val="24"/>
          <w:lang w:eastAsia="tr-TR"/>
        </w:rPr>
        <w:t xml:space="preserve"> Bu Kanunun geçici maddelerindeki hükümler saklı kalmak kaydıyla;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1050 sayılı Muhasebei Umumiye Kanunu ile ek ve değişiklikleri,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832 sayılı Sayıştay Kanununun 30, 32, 33, 36, 37 nci maddeleri ile diğer maddelerinin bu Kanuna aykırı hükümleri,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Bu Kanun kapsamındaki kamu idarelerine ilişkin olarak, 4.1.1961 tarihli ve 211 sayılı Kanunun  98 - 106 ncı maddeleri hariç olmak üzere, diğer kanunlarla 1050 sayılı Muhasebei Umumiye Kanunu, 6245 sayılı Harcırah Kanunu ve 832 sayılı Sayıştay Kanununa tâbi olunmadığına dair istisna veya muafiyet getiren hükümleri,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 28.3.2002 tarihli ve 4749 sayılı Kanunun 14 üncü maddesinin üçüncü fıkrası,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 26.11.1999 tarihli ve 4481 sayılı Kanunun 15 inci maddesi,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f) Diğer kanunların bu Kanuna aykırı hükümleri,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Yürürlükten kaldırılmıştır.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Ek Madde 1-</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(Ek: 22/12/2005-5436/11 md.)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sz w:val="24"/>
          <w:szCs w:val="24"/>
          <w:lang w:eastAsia="tr-TR"/>
        </w:rPr>
        <w:t>Türkiye Büyük Millet Meclisi ve Sayıştayın muhasebe hizmetleri Türkiye Büyük Millet Meclisi Başkanı, Cumhurbaşkanlığı muhasebe hizmetleri ise Cumhurbaşkanlığı Genel Sekreteri tarafından atanan muhasebe yetkilileri tarafından yerine getirilir.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i/>
          <w:iCs/>
          <w:sz w:val="24"/>
          <w:szCs w:val="24"/>
          <w:lang w:eastAsia="tr-TR"/>
        </w:rPr>
        <w:t xml:space="preserve">Müşterek fon hesabı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Ek Madde 2- (1/7/2006-5538/20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sz w:val="24"/>
          <w:szCs w:val="24"/>
          <w:lang w:eastAsia="tr-TR"/>
        </w:rPr>
        <w:t>Çeşitli mevzuatla kurulmuş fonların her türlü geliri Türkiye Cumhuriyet Merkez Bankası nezdinde Hazine Müsteşarlığı adına açılan müşterek fon hesabına yatırılır. Bu hesaba yatırılan gelirlerden ilgili mevzuatında öngörülen fonlar arası pay ve kesintiler Türkiye Cumhuriyet Merkez Bankası tarafından yapılır.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Destekleme ve Fiyat İstikrar Fonunun gelirleri, yapılan kesintilerden sonra kalan tutarlar üzerinden genel bütçenin (B) işaretli cetveline gelir kaydedilir. Bu Fon, hizmetlerini bütçenin (A) işaretli cetveline konulan ödeneklerle yerine getirir. Ancak, bu Fon gelirlerinden kredi ana para geri dönüşleri, kredi faizleri, borçlanma ve satış hasılatı, genel bütçenin (B) işaretli cetveline gelir kaydedilmeksizin doğrudan müşterek fon hesabından ilgili Fonun gider hesabına aktarılır.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33</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8688-2</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Kapsam dışında bırakılan fonların gelirleri ve harcamaları bütçe ile ilişkilendirilmez. Ancak,  bunların  müşterek  fon  hesabında  toplanan  gelirlerinden  Maliye Bakanı ve Hazine Müsteşarlığının bağlı olduğu Bakanın birlikte teklifi üzerine Başbakanın onayı ile belirlenecek oran ve tutarlarda kesinti yapılarak genel bütçeye gelir kaydedilebilir.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Fonlar, hizmet ve harcamalarını kendi mevzuatında yer alan esas ve usûllere göre yürütürler. Fon gelirlerinin tahsili, takibi, gelir kaydı, muhasebeleştirilmesi ve denetimine ilişkin süre, esas ve usûller Maliye Bakanlığı ile Hazine Müsteşarlığınca müştereken tespit edilir.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Kanun ve kanun hükmünde kararname ile kurulanlar hariç olmak üzere, hizmet alanı kalmayan fonlar Maliye Bakanı ve Hazine Müsteşarlığının bağlı olduğu Bakanın birlikte teklifi üzerine Başbakanın onayı ile tasfiye edilebilir. Bunların tasfiyesine ilişkin her türlü düzenlemeyi yapmaya Maliye Bakanı ile Hazine Müsteşarlığının bağlı olduğu Bakan yetkilidir.Maliye Bakanı ile Hazine Müsteşarlığının bağlı olduğu Bakanın birlikte teklifi üzerine Başbakanın onayı ile fonların gider hesapları üzerinden aktarma yapılabilir. Aktarılan tutar, kendisine aktarma yapılan fonun gelir hesabı üzerinden müşterek fon hesabına, buradan da tamamı gider hesabına aktarılır.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Bütçe kapsamı dışındaki fonlardan kendi mevzuatına göre yapılan kesinti ile fonlar arası aktarmalardan sonra kalan tutar, Türkiye Cumhuriyet Merkez Bankası tarafından ilgili fonun gider hesabına aktarılır.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Geçici Madde 1-</w:t>
      </w:r>
      <w:r w:rsidRPr="00936745">
        <w:rPr>
          <w:rFonts w:ascii="Times New Roman" w:eastAsia="Times New Roman" w:hAnsi="Times New Roman" w:cs="Times New Roman"/>
          <w:sz w:val="24"/>
          <w:szCs w:val="24"/>
          <w:lang w:eastAsia="tr-TR"/>
        </w:rPr>
        <w:t xml:space="preserve"> Bu maddenin yürürlüğe girmesinden önce malî işlemleri Maliye Bakanlığı tarafından yürütülmekte olan kamu idarelerinde, malî yönetim ve kontrol sistemi kuruluncaya kadar, bu Kanun uyarınca yapılması gereken görevler, Maliye Bakanlığının birimleri tarafından yürütülür. Maliye Bakanlığınca belirlenecek kriterlerin yerine getirilmesi durumunda, bu kamu idarelerine yetki devri, Maliye Bakanlığının önerisi üzerine idareler itibarıyla gerçekleştirilir.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Diğer kamu idarelerinde, bu Kanunun öngördüğü malî yönetim ve kontrol sürecine ilişkin görevler, malî yönetim ve kontrol sistemi kuruluncaya kadar, görev ve yetki bakımından benzeri birim ve görevliler tarafından yürütülür. Bu kamu idarelerinde görev ve yetki bakımından benzeri birim ve görevliler, Maliye Bakanlığının uygun görüşü üzerine ilgili üst yönetici tarafından belirlenir.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34</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8689</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Maliye Bakanlığı, rehberlik ve koordinasyon görevleri çerçevesinde, kamu idarelerinde malî yönetim ve kontrol sistemlerinin oluşturulmasına yardımcı olur.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Geçiş dönemi 31.12.2007 tarihini geçemez.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Geçici Madde 2-</w:t>
      </w:r>
      <w:r w:rsidRPr="00936745">
        <w:rPr>
          <w:rFonts w:ascii="Times New Roman" w:eastAsia="Times New Roman" w:hAnsi="Times New Roman" w:cs="Times New Roman"/>
          <w:sz w:val="24"/>
          <w:szCs w:val="24"/>
          <w:lang w:eastAsia="tr-TR"/>
        </w:rPr>
        <w:t xml:space="preserve"> Bu Kanunda öngörülen tüzük, yönetmelik ve diğer düzenlemeler en geç 31.12.2004 tarihine kadar yayımlanır.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Geçici Madde 3-</w:t>
      </w:r>
      <w:r w:rsidRPr="00936745">
        <w:rPr>
          <w:rFonts w:ascii="Times New Roman" w:eastAsia="Times New Roman" w:hAnsi="Times New Roman" w:cs="Times New Roman"/>
          <w:sz w:val="24"/>
          <w:szCs w:val="24"/>
          <w:lang w:eastAsia="tr-TR"/>
        </w:rPr>
        <w:t xml:space="preserve"> Bu Kanunun 49 uncu maddesindeki Kurul tarafından belirleme yapılıncaya kadar, genel yönetim kapsamındaki kamu idarelerinde uygulanacak muhasebe standartları Maliye Bakanlığınca belirlenir.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Geçici Madde 4-</w:t>
      </w:r>
      <w:r w:rsidRPr="00936745">
        <w:rPr>
          <w:rFonts w:ascii="Times New Roman" w:eastAsia="Times New Roman" w:hAnsi="Times New Roman" w:cs="Times New Roman"/>
          <w:sz w:val="24"/>
          <w:szCs w:val="24"/>
          <w:lang w:eastAsia="tr-TR"/>
        </w:rPr>
        <w:t xml:space="preserve"> Bu Kanunda öngörülen malî yönetim ve kontrol sistemine uyum sağlanması amacıyla, Kanun kapsamındaki idarelerle ilgili mevzuatta ve Türkiye Büyük Millet Meclisi İçtüzüğünde gerekli değişiklikler, en geç 31.12.2007 tarihine kadar yapılır.</w:t>
      </w:r>
      <w:r w:rsidRPr="00936745">
        <w:rPr>
          <w:rFonts w:ascii="Times New Roman" w:eastAsia="Times New Roman" w:hAnsi="Times New Roman" w:cs="Times New Roman"/>
          <w:sz w:val="24"/>
          <w:szCs w:val="24"/>
          <w:vertAlign w:val="superscript"/>
          <w:lang w:eastAsia="tr-TR"/>
        </w:rPr>
        <w:t>(1)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Genel bütçe kapsamındaki idarelerin, kamu görevi ve hizmeti dışında kalan ve ilgili kanunlarında belirtilen faaliyetleri ile mal ve hizmet teslimlerinden fiyatlandırılabilir nitelikte bulunanlardan sağlayacakları gelirleri düzenleyen kanun, 31.12.2007 tarihine kadar yürürlüğe konulur.</w:t>
      </w:r>
      <w:r w:rsidRPr="00936745">
        <w:rPr>
          <w:rFonts w:ascii="Times New Roman" w:eastAsia="Times New Roman" w:hAnsi="Times New Roman" w:cs="Times New Roman"/>
          <w:sz w:val="24"/>
          <w:szCs w:val="24"/>
          <w:vertAlign w:val="superscript"/>
          <w:lang w:eastAsia="tr-TR"/>
        </w:rPr>
        <w:t xml:space="preserve"> (1)</w:t>
      </w: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pacing w:val="-5"/>
          <w:sz w:val="24"/>
          <w:szCs w:val="24"/>
          <w:lang w:eastAsia="tr-TR"/>
        </w:rPr>
        <w:t xml:space="preserve">            </w:t>
      </w:r>
      <w:r w:rsidRPr="00936745">
        <w:rPr>
          <w:rFonts w:ascii="Times New Roman" w:eastAsia="Times New Roman" w:hAnsi="Times New Roman" w:cs="Times New Roman"/>
          <w:b/>
          <w:bCs/>
          <w:spacing w:val="-5"/>
          <w:sz w:val="24"/>
          <w:szCs w:val="24"/>
          <w:lang w:eastAsia="tr-TR"/>
        </w:rPr>
        <w:t xml:space="preserve">Geçici Madde 5- </w:t>
      </w:r>
      <w:r w:rsidRPr="00936745">
        <w:rPr>
          <w:rFonts w:ascii="Times New Roman" w:eastAsia="Times New Roman" w:hAnsi="Times New Roman" w:cs="Times New Roman"/>
          <w:b/>
          <w:bCs/>
          <w:sz w:val="24"/>
          <w:szCs w:val="24"/>
          <w:lang w:eastAsia="tr-TR"/>
        </w:rPr>
        <w:t xml:space="preserve">(Değişik: 22/12/2005-5436/9 md.)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spacing w:val="-5"/>
          <w:sz w:val="24"/>
          <w:szCs w:val="24"/>
          <w:lang w:eastAsia="tr-TR"/>
        </w:rPr>
        <w:t>31.12.2005 tarihi itib</w:t>
      </w:r>
      <w:r w:rsidRPr="00936745">
        <w:rPr>
          <w:rFonts w:ascii="Times New Roman" w:eastAsia="Times New Roman" w:hAnsi="Times New Roman" w:cs="Times New Roman"/>
          <w:sz w:val="24"/>
          <w:szCs w:val="24"/>
          <w:lang w:eastAsia="tr-TR"/>
        </w:rPr>
        <w:t>arıyla;</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 Maliye Bakanlığı kadrolarında Bütçe Dairesi Başkanı, Muhasebe Müdürü, Gelir Saymanlık Müdürü, Malmüdürü, Saymanlık Müdürü, Vergi Dairesi Müdürü, Vergi Müdürü, Askeri Defterdar, Devlet Muhasebe Uzmanı ve Muhasebe Denetmeni olarak görev yapanlar ile daha önce en az beş yıl bu görevlerde bulunanlar, kamu idarelerinde Muhasebe Yetkilisi; (Devlet Muhasebe Uzman Yardımcıları ile Muhasebe Denetmen Yardımcıları hariç) bunların yardımcıları ile kadro unvanı sayman olanlar ise Muhasebe Yetkilisi Yardımcısı,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Özel bütçeli idareler, mahallî idareler ve sosyal güvenlik kurumlarının muhasebe birimlerinde, birinci derecede sorumlu olarak çalışanlar ile daha önce bu görevi en az beş yıl yapmış olanlarla bu idarelerde bütçe dairesi başkanı, gelir ve gider dairesi başkanı, muhasebe daire başkanı, gelir müdürü, bütçe müdürü ve muhasebe müdürü olanlar anılan idarelerde Muhasebe Yetkilisi,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Sayıştay Denetçisi, Başbakanlık Müfettişi, Yüksek Denetleme Kurulu Denetçisi, </w:t>
      </w:r>
      <w:r w:rsidRPr="00936745">
        <w:rPr>
          <w:rFonts w:ascii="Times New Roman" w:eastAsia="Times New Roman" w:hAnsi="Times New Roman" w:cs="Times New Roman"/>
          <w:spacing w:val="-5"/>
          <w:sz w:val="24"/>
          <w:szCs w:val="24"/>
          <w:lang w:eastAsia="tr-TR"/>
        </w:rPr>
        <w:t>Maliye Müfettişi, Hesap Uzmanı, Bütçe Kontr</w:t>
      </w:r>
      <w:r w:rsidRPr="00936745">
        <w:rPr>
          <w:rFonts w:ascii="Times New Roman" w:eastAsia="Times New Roman" w:hAnsi="Times New Roman" w:cs="Times New Roman"/>
          <w:sz w:val="24"/>
          <w:szCs w:val="24"/>
          <w:lang w:eastAsia="tr-TR"/>
        </w:rPr>
        <w:t xml:space="preserve">olörü, Muhasebat Kontrolörü, Gelirler Kontrolörü, Millî Emlak Kontrolörü, Tasfiye İşleri ve Döner </w:t>
      </w:r>
      <w:r w:rsidRPr="00936745">
        <w:rPr>
          <w:rFonts w:ascii="Times New Roman" w:eastAsia="Times New Roman" w:hAnsi="Times New Roman" w:cs="Times New Roman"/>
          <w:spacing w:val="-5"/>
          <w:sz w:val="24"/>
          <w:szCs w:val="24"/>
          <w:lang w:eastAsia="tr-TR"/>
        </w:rPr>
        <w:t xml:space="preserve">Sermaye İşletmeleri Kontrolörü, Hazine Kontrolörü kadrolarında çalışmakta olanlar ile daha </w:t>
      </w:r>
      <w:r w:rsidRPr="00936745">
        <w:rPr>
          <w:rFonts w:ascii="Times New Roman" w:eastAsia="Times New Roman" w:hAnsi="Times New Roman" w:cs="Times New Roman"/>
          <w:sz w:val="24"/>
          <w:szCs w:val="24"/>
          <w:lang w:eastAsia="tr-TR"/>
        </w:rPr>
        <w:t xml:space="preserve">önce en az beş yıl bu görevlerde bulunanlar, kamu idarelerinde İç Denetçi,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d) Bakanlık, Müsteşarlık, Başkanlık ve Genel Müdürlüklerde Müfettiş veya Kontrolör olanlar ile daha önce en az beş yıl bu görevlerde bulunanlar, kendi idarelerinde, özel bütçeli idarelerde, mahallî idarelerde ve sosyal güvenlik kurumlarında İç Denetçi,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e) Muhasebe, Millî Emlak ve Vergi Denetmenleri ile bu görevlerde daha önce en az beş yıl bulunanlar, özel bütçeli idareler ile mahallî idarelerde; Belediye Müfettişi ve Hesap İşleri Murakıbı olanlar ile bu görevlerde daha önce en az beş yıl bulunanlar, mahallî idarelerde İç Denetçi,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Olarak 31.12.2007 tarihine kadar atanabilirler.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_______________________</w:t>
      </w:r>
    </w:p>
    <w:p w:rsidR="00936745" w:rsidRPr="00936745" w:rsidRDefault="00936745" w:rsidP="0093674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Bu maddede yer alan 31.12.2004 ibareleri, 22/12/2005 tarihli ve 5436 sayılı Kanunun 10 uncu maddesiyle “31.12.2007” olarak değiştirilmiş ve metne işlenmiştir.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35</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8690</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31.12.2005 tarihi itibarıyla kamu idarelerinin muhasebe hizmetlerini birinci derece sorumlu olarak yürütmekte olanlar, bulundukları kamu idarelerinin muhasebe yetkililiği görevini 1.1.2006 tarihinden itibaren sertifikalı muhasebe yetkilisi atanıncaya kadar yürütürler. Bu kişiler, sertifika alamamaları halinde kadrolarına uygun bir göreve atanırlar. Ancak, bu maddenin yürürlüğe girdiği tarihten önce saymanlık hizmetleri Maliye Bakanlığı tarafından yürütülen idarelerde muhasebe yetkilisi atanıncaya kadar muhasebe hizmetleri Maliye Bakanlığının belirleyeceği kişilerce yürütülür.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(a) ve (b) bentlerinde belirtilen muhasebe yetkilisi görevini yürütmek üzere atanacak olanların Maliye Bakanlığınca verilecek meslekî eğitimden geçmeleri ve yapılacak sınavda başarı göstererek sertifika almaları şarttır. Ancak, (a) ve (b) bentlerinde sayılanlardan sınavla bu kadrolara atanmış olanların muhasebe yetkilisi olarak atanmalarında sınav şartı aranmaz.</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(c), (d) ve (e) bentlerinde belirtilen görevlere atananlar bu Kanunun öngördüğü sistemin uygulanmasına yönelik eğitime tâbi tutulurlar. Atamalarda ilgilinin ve idaresinin muvafakati alınır.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 xml:space="preserve">(Ek fıkra: 24/7/2008-5793/37 md.) </w:t>
      </w:r>
      <w:r w:rsidRPr="00936745">
        <w:rPr>
          <w:rFonts w:ascii="Times New Roman" w:eastAsia="Times New Roman" w:hAnsi="Times New Roman" w:cs="Times New Roman"/>
          <w:sz w:val="24"/>
          <w:szCs w:val="24"/>
          <w:lang w:eastAsia="tr-TR"/>
        </w:rPr>
        <w:t>Kamu idarelerinde muhasebe yetkilisi görevini yürütmek üzere üçüncü fıkraya göre sertifika almış olanlar arasından muhasebe yetkilisi atanması esastır. Bu şekilde sertifika almış olanlardan atama yapılamaması halinde, Maliye Bakanlığınca sertifika almış muhasebe yetkilisi atama zorunluluğu getirilinceye kadar, Maliye Bakanlığınca belirlenen usul ve esaslara göre genel bütçe kapsamındaki kamu idarelerinde Maliye Bakanlığı, diğer kamu idarelerinde üst yöneticiler tarafından belirlenen kişiler muhasebe hizmetlerini yapmak üzere görevlendirilir.</w:t>
      </w:r>
    </w:p>
    <w:p w:rsidR="00936745" w:rsidRPr="00936745" w:rsidRDefault="00936745" w:rsidP="00936745">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Geçici Madde 6-</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(Mülga: 22/12/2005-5436/10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Geçici Madde 7-</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(Mülga: 22/12/2005-5436/10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Geçici Madde 8-</w:t>
      </w:r>
      <w:r w:rsidRPr="00936745">
        <w:rPr>
          <w:rFonts w:ascii="Times New Roman" w:eastAsia="Times New Roman" w:hAnsi="Times New Roman" w:cs="Times New Roman"/>
          <w:sz w:val="24"/>
          <w:szCs w:val="24"/>
          <w:lang w:eastAsia="tr-TR"/>
        </w:rPr>
        <w:t xml:space="preserve"> İç Denetim Koordinasyon Kurulu başkan ve üyeleri, bu Kanunun yayımını izleyen iki ay içerisinde atanırlar.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Geçici Madde 9-</w:t>
      </w:r>
      <w:r w:rsidRPr="00936745">
        <w:rPr>
          <w:rFonts w:ascii="Times New Roman" w:eastAsia="Times New Roman" w:hAnsi="Times New Roman" w:cs="Times New Roman"/>
          <w:sz w:val="24"/>
          <w:szCs w:val="24"/>
          <w:lang w:eastAsia="tr-TR"/>
        </w:rPr>
        <w:t xml:space="preserve"> Diğer kanunlarla 1050 sayılı Muhasebei Umumiye Kanununa yapılan atıflar, bu Kanuna yapılmış sayılır.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Geçici Madde 10-</w:t>
      </w:r>
      <w:r w:rsidRPr="00936745">
        <w:rPr>
          <w:rFonts w:ascii="Times New Roman" w:eastAsia="Times New Roman" w:hAnsi="Times New Roman" w:cs="Times New Roman"/>
          <w:sz w:val="24"/>
          <w:szCs w:val="24"/>
          <w:lang w:eastAsia="tr-TR"/>
        </w:rPr>
        <w:t xml:space="preserve"> İlk kez bu Kanunla Sayıştay denetimine tâbi tutulan düzenleyici ve denetleyici kurumlar ile özel bütçeli idarelerin 31.12.2005 tarihine kadar olan işlemlerinin dış denetimi ilgili kanunlarındaki hükümlere göre yapılmaya devam edilir.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Geçici Madde 11-</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(Mülga birinci fıkra: 24/7/2008-5793/38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(Değişik ikinci fıkra: 22/12/2005-5436/10 md.) </w:t>
      </w:r>
      <w:r w:rsidRPr="00936745">
        <w:rPr>
          <w:rFonts w:ascii="Times New Roman" w:eastAsia="Times New Roman" w:hAnsi="Times New Roman" w:cs="Times New Roman"/>
          <w:sz w:val="24"/>
          <w:szCs w:val="24"/>
          <w:lang w:eastAsia="tr-TR"/>
        </w:rPr>
        <w:t xml:space="preserve">Bu Kanun kapsamında kamu idarelerinde kurulmuş döner sermaye işletmeleri 31/12/2010 tarihine kadar yeniden yapılandırılır. </w:t>
      </w:r>
      <w:r w:rsidRPr="00936745">
        <w:rPr>
          <w:rFonts w:ascii="Times New Roman" w:eastAsia="Times New Roman" w:hAnsi="Times New Roman" w:cs="Times New Roman"/>
          <w:sz w:val="24"/>
          <w:szCs w:val="24"/>
          <w:vertAlign w:val="superscript"/>
          <w:lang w:eastAsia="tr-TR"/>
        </w:rPr>
        <w:t>(1)</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w:t>
      </w:r>
      <w:r w:rsidRPr="00936745">
        <w:rPr>
          <w:rFonts w:ascii="Times New Roman" w:eastAsia="Times New Roman" w:hAnsi="Times New Roman" w:cs="Times New Roman"/>
          <w:b/>
          <w:bCs/>
          <w:sz w:val="24"/>
          <w:szCs w:val="24"/>
          <w:lang w:eastAsia="tr-TR"/>
        </w:rPr>
        <w:t xml:space="preserve">(Değişik üçüncü fıkra: 22/12/2005-5436/10 md.) </w:t>
      </w:r>
      <w:r w:rsidRPr="00936745">
        <w:rPr>
          <w:rFonts w:ascii="Times New Roman" w:eastAsia="Times New Roman" w:hAnsi="Times New Roman" w:cs="Times New Roman"/>
          <w:sz w:val="24"/>
          <w:szCs w:val="24"/>
          <w:lang w:eastAsia="tr-TR"/>
        </w:rPr>
        <w:t>Döner sermaye işletmeleri yeniden yapılandırılıncaya kadar bunların bütçelerinin hazırlanması, uygulanması, sonuçlandırılması ve muhasebesi ile kontrol ve denetimi Maliye Bakanlığınca yürürlüğe konulacak yönetmelikle belirlenir. Fonların muhasebesi de bu Kanunun öngördüğü muhasebe sistemine göre yürütülür.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(Mülga dördüncü fıkra: 22/12/2005-5436/10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Geçici Madde 12-</w:t>
      </w:r>
      <w:r w:rsidRPr="00936745">
        <w:rPr>
          <w:rFonts w:ascii="Times New Roman" w:eastAsia="Times New Roman" w:hAnsi="Times New Roman" w:cs="Times New Roman"/>
          <w:sz w:val="24"/>
          <w:szCs w:val="24"/>
          <w:lang w:eastAsia="tr-TR"/>
        </w:rPr>
        <w:t xml:space="preserve"> 45 inci maddenin birinci fıkrası uyarınca Hazine adına tescil edilmesi gereken taşınmazlardan, ilgili kamu idarelerinin mülkiyetinde bulunanlar, bu idarelerin tüzel kişiliğinin sona erdiği tarihi izleyen altı ay içinde herhangi bir işleme gerek olmaksızın tapuda resen Hazine adına tescil edilir.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Geçici Madde 13-</w:t>
      </w:r>
      <w:r w:rsidRPr="00936745">
        <w:rPr>
          <w:rFonts w:ascii="Times New Roman" w:eastAsia="Times New Roman" w:hAnsi="Times New Roman" w:cs="Times New Roman"/>
          <w:sz w:val="24"/>
          <w:szCs w:val="24"/>
          <w:lang w:eastAsia="tr-TR"/>
        </w:rPr>
        <w:t xml:space="preserve"> Bu Kanunun yayımı tarihinden sonra kurulacak kamu idarelerinin kuruluş kanunlarında belirlenmemesi durumunda kuruluş bütçesinin ekli cetvellerden hangisine dahil olacağı Maliye Bakanlığınca belirlenir.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w:t>
      </w:r>
    </w:p>
    <w:p w:rsidR="00936745" w:rsidRPr="00936745" w:rsidRDefault="00936745" w:rsidP="00936745">
      <w:pPr>
        <w:spacing w:before="100" w:beforeAutospacing="1" w:after="100" w:afterAutospacing="1" w:line="240" w:lineRule="atLeast"/>
        <w:ind w:left="284" w:hanging="284"/>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(1) 28/12/2007 tarihli ve 26740 Mükerrer  sayılı Resmi Gazete’de yayımlanan 14/12/2007 tarihli ve 5724 sayılı 2008 Yılı Merkezi Yönetim Bütçe Kanununun 28 inci  maddesiyle "31.12.2007" ibaresinin  "31.12.2008" olarak uygulanacağı hüküm altına alınmıştır. Daha sonra 24/7/2008 tarihli ve 5793 sayılı Kanunun 38 inci maddesiyle bu fıkrada yer alan yer alan "31.12.2007" ibaresi "31/12/2010" olarak değiştirilmiş ve metne işlenmiştir. </w:t>
      </w:r>
    </w:p>
    <w:p w:rsidR="00936745" w:rsidRPr="00936745" w:rsidRDefault="00936745" w:rsidP="00936745">
      <w:pPr>
        <w:spacing w:before="100" w:beforeAutospacing="1" w:after="100" w:afterAutospacing="1" w:line="240" w:lineRule="atLeast"/>
        <w:ind w:left="284" w:hanging="284"/>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36</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8690-1</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r w:rsidRPr="00936745">
        <w:rPr>
          <w:rFonts w:ascii="Times New Roman" w:eastAsia="Times New Roman" w:hAnsi="Times New Roman" w:cs="Times New Roman"/>
          <w:b/>
          <w:bCs/>
          <w:sz w:val="24"/>
          <w:szCs w:val="24"/>
          <w:lang w:eastAsia="tr-TR"/>
        </w:rPr>
        <w:t>Geçici Madde 14-</w:t>
      </w:r>
      <w:r w:rsidRPr="00936745">
        <w:rPr>
          <w:rFonts w:ascii="Times New Roman" w:eastAsia="Times New Roman" w:hAnsi="Times New Roman" w:cs="Times New Roman"/>
          <w:sz w:val="24"/>
          <w:szCs w:val="24"/>
          <w:lang w:eastAsia="tr-TR"/>
        </w:rPr>
        <w:t xml:space="preserve"> Bu Kanunla verilmiş olan görevlerin gerektirdiği hizmetlerin etkili ve verimli bir şekilde yerine getirilmesi amacıyla Araştırma Planlama ve Koordinasyon Kurulu, Bütçe ve Malî Kontrol Genel Müdürlüğü ve Maliye Yüksek Eğitim Merkezî Başkanlığında kullanılmak üzere, ekli (I) sayılı listede yer alan kadrolar ihdas edilerek 190 sayılı Kanun Hükmünde Kararnameye ekli (I) sayılı cetvelin Maliye Bakanlığına ait ilgili bölümlerine eklenmiş, ekli (II) sayılı listede yer alan kadrolar ise iptal edilerek anılan Kararnameye ekli (I) sayılı cetvelin Maliye Bakanlığına ait ilgili bölümünden çıkarılmıştır. Araştırma, Planlama ve Koordinasyon Kurulunda görevlendirilecek başkan yardımcısı Bakan onayı ile atanır ve bakanlıktaki genel müdür yardımcıları için ilgili mevzuatında öngörülen tüm haklardan aynen yararlanır. </w:t>
      </w:r>
      <w:r w:rsidRPr="00936745">
        <w:rPr>
          <w:rFonts w:ascii="Times New Roman" w:eastAsia="Times New Roman" w:hAnsi="Times New Roman" w:cs="Times New Roman"/>
          <w:sz w:val="24"/>
          <w:szCs w:val="24"/>
          <w:vertAlign w:val="superscript"/>
          <w:lang w:eastAsia="tr-TR"/>
        </w:rPr>
        <w:t>(1)</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Gelir ve ödenek kaydetme yetkisi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Geçici Madde 15 –</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(Ek: 1/7/2006-5538/21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sz w:val="24"/>
          <w:szCs w:val="24"/>
          <w:lang w:eastAsia="tr-TR"/>
        </w:rPr>
        <w:t>2006 yılında, ilgili mevzuatı gereğince özel gelir kaydedilmek üzere tahsil edilen tutarlar ile 40 ıncı maddeye göre tahsil edilen bağış ve yardımları, idare bütçelerinde söz konusu mevzuatta belirtilen amaçlar için tertiplenen ödenekten kullandırmak üzere genel bütçenin (B) işaretli cetveline gelir kaydetmeye ve bütçelenen ödenekten gelir gerçekleşmesine göre ilgili tertiplere aktarma yapmaya, yılı içinde harcanmayan ödenekleri (2005 yılından devredenler de dahil) ertesi yıl bütçesine devren gelir ve ödenek kaydetmeye, bu hükümler çerçevesinde yapılacak işlemlere ilişkin esas ve usûlleri belirlemeye Maliye Bakanı yetkilidir.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Geçici Madde 16 –</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(Ek: 25/4/2007-5628/5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Geçici 5 inci maddenin birinci fıkrasının (c), (d) ve (e) bentlerinde belirtilen kadrolarda 31/12/2006 tarihi itibarıyla çalışmakta olanlar ile daha önce en az beş yıl bu görevde bulunanlar da anılan madde hükümlerine göre iç denetçi kadrolarına atanabilirler.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Geçici Madde 17 –</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(Ek: 25/4/2007-5628/5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22/12/2005 tarihli ve 5436 sayılı Kanunun 16 ncı maddesinin altıncı fıkrasına göre ihdas edilerek kamu idarelerine tahsis edilen malî hizmetler uzmanı unvanlı boş bulunan kadrolara, ilgili kamu idarelerince talep edilecek sayıyı aşmamak üzere, aşağıda belirtilen şartları taşıyan adaylar arasından 31/10/2007 tarihine kadar bir defaya mahsus olmak üzere Maliye Bakanlığınca, Öğrenci Seçme ve Yerleştirme Merkezine veya Millî Eğitim Bakanlığı Ölçme ve Değerlendirme Merkezine yaptırılacak yazılı sınav ve yerleştirme sonucuna göre atama yapılır.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Yapılacak sınava girebilmek ve malî hizmetler uzmanı kadrolarına atanabilmek için;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5436 sayılı Kanunun 16 ncı maddesinin altıncı fıkrasına göre ihdas edilerek malî hizmetler uzmanı kadrosunun tahsis edildiği kamu idarelerinin;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1) Strateji Geliştirme Başkanlığı, Strateji Geliştirme Daire Başkanlığı, strateji geliştirme ve malî hizmetlere ilişkin hizmetlerin yerine getirildiği müdürlükler, İdarî ve Malî İşler Dairesi Başkanlıkları, İdarî ve Malî İşler Müdürlükleri ile döner sermayeli işletmeler hariç olmak üzere idarelerin muhasebe ve malî hizmetlerinin yerine getirildiği daire başkanlıkları veya müdürlüklerinde,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2) Mülga Araştırma Planlama ve Koordinasyon Kurulu Başkanlıkları, Araştırma Planlama ve Koordinasyon Dairesi Başkanlıkları ile Araştırma Planlama ve Koordinasyon Müdürlüklerinde,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Maliye Bakanlığı Bütçe ve Mali Kontrol Genel Müdürlüğü ile Muhasebat Genel Müdürlüğünde, kadroları Maliye Bakanlığına ait olmak kaydıyla döner sermayeli işletmeler dahil olmak üzere muhasebe hizmetleri Maliye Bakanlığı Muhasebat Genel Müdürlüğünce yürütülen kamu idarelerinin muhasebe birimlerinde, malmüdürlüklerinin ise vezne ve muhasebe servislerinde,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genel idare hizmetleri sınıfına dahil kadrolarda sınav tarihi itibarıyla toplam en az üç yıl hizmeti bulunmak ve malî hizmetler uzman yardımcılığı giriş sınavına katılabilmek için gerekli öğrenim şartını taşımak gerekir. Hizmet süresinin hesabında sayılan birimler adına tahsis edilmiş kadrolarda fiilen görev yapılan süreler dikkate alınır.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w:t>
      </w:r>
    </w:p>
    <w:p w:rsidR="00936745" w:rsidRPr="00936745" w:rsidRDefault="00936745" w:rsidP="00936745">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Bu maddede sözü edilen kadrolar için, 24/12/2003 tarihli ve 25326 sayılı Resmi Gazete’ye bakınız.</w:t>
      </w:r>
    </w:p>
    <w:p w:rsidR="00936745" w:rsidRPr="00936745" w:rsidRDefault="00936745" w:rsidP="00936745">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37</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8690-2</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Sınav komisyonunun oluşturulması, sınava katılabilecekler, sınav konuları, sınav ve yerleştirme ile söz konusu kadrolara atama ve atananların eğitimine ilişkin esas ve usûller Maliye Bakanlığınca belirlenir.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5436 sayılı Kanunun geçici 2 nci maddesi ve bu madde gereğince malî hizmetler uzmanı kadrolarına atandıktan sonra en az üç yıl süreyle atandıkları idarelerde söz konusu kadrolarda görev yapanlar, kendilerinin isteği ve idarelerinin muvafakati ile başka bir kamu idaresinin aynı unvanlı kadrolarına atanabilirler.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Bu maddenin uygulanmasına ilişkin olarak ortaya çıkabilecek tereddütleri gidermeye Maliye Bakanlığı yetkilidir.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Geçici Madde 1 8–</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(Ek: 24/7/2008-5793/39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sz w:val="24"/>
          <w:szCs w:val="24"/>
          <w:lang w:eastAsia="tr-TR"/>
        </w:rPr>
        <w:t>31/12/2012 tarihine kadar genel yönetim kapsamındaki kamu idarelerinin mali tabloları, muhasebe ve raporlama standartları ile muhasebe tekniğine uygunluk açısından Maliye Bakanlığınca denetlenebilir.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Geçici Madde 19 –</w:t>
      </w:r>
      <w:r w:rsidRPr="00936745">
        <w:rPr>
          <w:rFonts w:ascii="Times New Roman" w:eastAsia="Times New Roman" w:hAnsi="Times New Roman" w:cs="Times New Roman"/>
          <w:sz w:val="24"/>
          <w:szCs w:val="24"/>
          <w:lang w:eastAsia="tr-TR"/>
        </w:rPr>
        <w:t xml:space="preserve"> </w:t>
      </w:r>
      <w:r w:rsidRPr="00936745">
        <w:rPr>
          <w:rFonts w:ascii="Times New Roman" w:eastAsia="Times New Roman" w:hAnsi="Times New Roman" w:cs="Times New Roman"/>
          <w:b/>
          <w:bCs/>
          <w:sz w:val="24"/>
          <w:szCs w:val="24"/>
          <w:lang w:eastAsia="tr-TR"/>
        </w:rPr>
        <w:t>(Ek: 24/7/2008-5793/39 md.)</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sz w:val="24"/>
          <w:szCs w:val="24"/>
          <w:lang w:eastAsia="tr-TR"/>
        </w:rPr>
        <w:t>2008-2015 yılları arasında, orman yangınları ile havadan mücadele hizmetlerinde kullanılmak maksadıyla Çevre ve Orman Bakanlığı tarafından, acil sağlık hizmetlerinde kullanılmak maksadıyla Sağlık Bakanlığı tarafından, gerçek ve tüzel kişilerden her nevi hava aracı kiralanmasında bu Kanunun 28 inci maddesinde yer alan üç yıllık süre yedi yıl olarak uygulanır.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Yürürlük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82-</w:t>
      </w:r>
      <w:r w:rsidRPr="00936745">
        <w:rPr>
          <w:rFonts w:ascii="Times New Roman" w:eastAsia="Times New Roman" w:hAnsi="Times New Roman" w:cs="Times New Roman"/>
          <w:sz w:val="24"/>
          <w:szCs w:val="24"/>
          <w:lang w:eastAsia="tr-TR"/>
        </w:rPr>
        <w:t xml:space="preserve"> Bu Kanunun;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a) 30, 66, 67 ve 80 inci maddeleri ile geçici 2, 3, 4, 5, 7, 8, 10, 12, 13, 14 ve 82 ile 83 üncü maddeleri yayımı, </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b) 81 inci maddesinin (e) bendi ile geçici 6 ncı maddesi 1.1.2004,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c) Diğer hükümleri 1.1.2005,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Tarihinde yürürlüğe girer.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w:t>
      </w:r>
      <w:r w:rsidRPr="00936745">
        <w:rPr>
          <w:rFonts w:ascii="Times New Roman" w:eastAsia="Times New Roman" w:hAnsi="Times New Roman" w:cs="Times New Roman"/>
          <w:i/>
          <w:iCs/>
          <w:sz w:val="24"/>
          <w:szCs w:val="24"/>
          <w:lang w:eastAsia="tr-TR"/>
        </w:rPr>
        <w:t xml:space="preserve">Yürütme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Madde 83-</w:t>
      </w:r>
      <w:r w:rsidRPr="00936745">
        <w:rPr>
          <w:rFonts w:ascii="Times New Roman" w:eastAsia="Times New Roman" w:hAnsi="Times New Roman" w:cs="Times New Roman"/>
          <w:sz w:val="24"/>
          <w:szCs w:val="24"/>
          <w:lang w:eastAsia="tr-TR"/>
        </w:rPr>
        <w:t xml:space="preserve"> Bu Kanun hükümlerini Bakanlar Kurulu yürütür.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lastRenderedPageBreak/>
        <w:t>5018 SAYILI KANUNA İŞLENEMEYEN HÜKÜMLER</w:t>
      </w:r>
    </w:p>
    <w:p w:rsidR="00936745" w:rsidRPr="00936745" w:rsidRDefault="00936745" w:rsidP="00936745">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1-24/7/2008 tarihli ve 5793 sayılı Kanunun geçici maddeleri:</w:t>
      </w:r>
    </w:p>
    <w:p w:rsidR="00936745" w:rsidRPr="00936745" w:rsidRDefault="00936745" w:rsidP="00936745">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GEÇİCİ MADDE 1 –</w:t>
      </w:r>
      <w:r w:rsidRPr="00936745">
        <w:rPr>
          <w:rFonts w:ascii="Times New Roman" w:eastAsia="Times New Roman" w:hAnsi="Times New Roman" w:cs="Times New Roman"/>
          <w:sz w:val="24"/>
          <w:szCs w:val="24"/>
          <w:lang w:eastAsia="tr-TR"/>
        </w:rPr>
        <w:t xml:space="preserve"> Devlet Su İşleri Genel Müdürlüğünce (DSİ) tahakkuk ettirilen sulama ve kurutma tesisleri işletme ve bakım ücretlerinden vadesi 1/1/2004 tarihinden önce olup bu maddenin yürürlüğe girdiği tarihe kadar tahsil edilememiş olanlar ile bunlara ilişkin fer’ilerin tahsilinden vazgeçilir ve bu alacaklar ilgili muhasebe birimleri tarafından terkin edilir. Bu alacaklardan, maddenin yürürlüğe girdiği tarihe kadar yapılmış olan tahsilât red ve iade edilmez. Bu maddenin uygulamasına ilişkin usul ve esasları belirlemeye Maliye Bakanlığı yetkilidir.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GEÇİCİ MADDE 2 – </w:t>
      </w:r>
      <w:r w:rsidRPr="00936745">
        <w:rPr>
          <w:rFonts w:ascii="Times New Roman" w:eastAsia="Times New Roman" w:hAnsi="Times New Roman" w:cs="Times New Roman"/>
          <w:sz w:val="24"/>
          <w:szCs w:val="24"/>
          <w:lang w:eastAsia="tr-TR"/>
        </w:rPr>
        <w:t>Genel bütçe kapsamındaki kamu idareleri ve hazine yardımı alan özel bütçeli idarelerin 2007 ve 2008 yıllarına ilişkin sosyal yardım zammı borçları ile Kamu İktisadi Teşebbüsleri ödeneklerinden ödeme yapılan Kamu İktisadi Teşebbüslerinin aynı döneme ilişkin, Maliye Bakanlığınca uygun bulunan sosyal yardım zammı borçlarını Çalışma ve Sosyal Güvenlik Bakanlığı bütçesinin 18.01.00.23-10.9.9.26-1-05.2 tertibinde yer alan ödenekten mahsup etmeye Çalışma ve Sosyal Güvenlik Bakanı yetkilidir.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38</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8690-3</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ind w:left="360"/>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(I) SAYILI CETVEL</w:t>
      </w:r>
      <w:r w:rsidRPr="00936745">
        <w:rPr>
          <w:rFonts w:ascii="Times New Roman" w:eastAsia="Times New Roman" w:hAnsi="Times New Roman" w:cs="Times New Roman"/>
          <w:sz w:val="24"/>
          <w:szCs w:val="24"/>
          <w:vertAlign w:val="superscript"/>
          <w:lang w:eastAsia="tr-TR"/>
        </w:rPr>
        <w:t>(1)(2)(3)</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(Değişik: 22/12/2005-5436/12 md.)</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GENEL BÜTÇE KAPSAMINDAKİ KAMU İDARELERİ</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 Türkiye Büyük Millet Meclisi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 Cumhurbaşkanlığı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 Başbakanlık</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 Anayasa Mahkemesi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5) Yargıtay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6) Danıştay</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7) Sayıştay</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8) Adalet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9) Millî Savunma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10) İçişleri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11) Dışişleri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12) Maliye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13) Millî Eğitim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14) Bayındırlık ve İskân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15) Sağlık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16) Ulaştırma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17) Tarım ve Köyişleri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18) Çalışma ve Sosyal Güvenlik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19) Sanayi ve Ticaret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20) Enerji ve Tabiî Kaynaklar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21) Kültür ve Turizm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22) Çevre ve Orman Bakanlığı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23) Millî Güvenlik Kurulu Genel Sekreterliği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24) Millî İstihbarat Teşkilatı Müsteşarlığı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25) Jandarma Genel Komutanlığı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26) Sahil Güvenlik Komutanlığı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27) Emniyet Genel Müdürlüğü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28) Diyanet İşleri Başkanlığı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29) Devlet Planlama Teşkilatı Müsteşarlığı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30) Hazine Müsteşarlığı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31) Dış Ticaret Müsteşarlığı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32) Gümrük Müsteşarlığı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33) Denizcilik Müsteşarlığı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34) Avrupa Birliği Genel Sekreterliği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35) Başbakanlık Yüksek Denetleme Kurulu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w:t>
      </w:r>
    </w:p>
    <w:p w:rsidR="00936745" w:rsidRPr="00936745" w:rsidRDefault="00936745" w:rsidP="00936745">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1/7/2006 tarihli ve 5538 sayılı Kanunun 19 uncu maddesiyle bu cetvelde yer alan “45)Orman Genel Müdürlüğü” ibaresi çıkarılmış ve sıra numaraları yeniden teselsül ettirilmiştir.</w:t>
      </w:r>
    </w:p>
    <w:p w:rsidR="00936745" w:rsidRPr="00936745" w:rsidRDefault="00936745" w:rsidP="00936745">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(2)  16/5/2006 tarihli ve 5502 sayılı Kanunun 42 nci maddesiyle; bu cetvelde bulunan “Sosyal Güvenlik Kurumu Başkanlığı” ibaresi çıkarılmıştır.</w:t>
      </w:r>
    </w:p>
    <w:p w:rsidR="00936745" w:rsidRPr="00936745" w:rsidRDefault="00936745" w:rsidP="00936745">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(3) 29/5/2009 tarihli ve 5902 sayılı Kanunun 25 inci maddesiyle bu cetvele “38 – Türkiye İstatistik Kurumu” ibaresinden sonra gelmek üzere “39 – Afet ve Acil Durum Yönetimi Başkanlığı” ibaresi eklenmiş ve  sıra numaraları yeniden teselsül ettirilmiştir.</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39</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8690-4</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36) Devlet Personel Başkanlığı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37) Özürlüler İdaresi Başkanlığı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38) Türkiye İstatistik Kurumu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39) Afet ve Acil Durum Yönetimi Başkanlığı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40) Gelir İdaresi Başkanlığı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41) Devlet Su İşleri Genel Müdürlüğü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42) Karayolları Genel Müdürlüğü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43) Tapu ve Kadastro Genel Müdürlüğü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44) Devlet Meteoroloji İşleri Genel Müdürlüğü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45) Tarım Reformu Genel Müdürlüğü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46) Petrol İşleri Genel Müdürlüğü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47) Basın-Yayın ve Enformasyon Genel Müdürlüğü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48) Sosyal Yardımlaşma ve Dayanışma Genel Müdürlüğü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59) Sosyal Hizmetler ve Çocuk Esirgeme Kurumu Genel Müdürlüğü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50) Aile ve Sosyal Araştırmalar Genel Müdürlüğü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51)Kadının Statüsü Genel Müdürlüğü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 (II) SAYILI CETVEL </w:t>
      </w:r>
      <w:r w:rsidRPr="00936745">
        <w:rPr>
          <w:rFonts w:ascii="Times New Roman" w:eastAsia="Times New Roman" w:hAnsi="Times New Roman" w:cs="Times New Roman"/>
          <w:b/>
          <w:bCs/>
          <w:sz w:val="24"/>
          <w:szCs w:val="24"/>
          <w:vertAlign w:val="superscript"/>
          <w:lang w:eastAsia="tr-TR"/>
        </w:rPr>
        <w:t>(1)</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(Değişik: 22/12/2005-5436/12 md.)</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ÖZEL BÜTÇELİ İDARELER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A) YÜKSEKÖĞRETİM KURULU, ÜNİVERSİTELER VE YÜKSEK TEKNOLOJİ ENSTİTÜLERİ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1) Yükseköğretim Kurulu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 Öğrenci Seçme ve Yerleştirme Merkezi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 İstanbul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 İstanbul Teknik Üniversitesi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 Ankara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6) Karadeniz Teknik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7) Ege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8) Atatürk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9) Orta Doğu Teknik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10) Hacettepe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11) Boğaziçi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12) Dicle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13) Çukurova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14) Anadolu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15) Cumhuriyet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16) İnönü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17) Fırat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18) Ondokuz Mayıs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19) Selçuk Üniversitesi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20) Uludağ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21) Erciyes Üniversitesi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22) Akdeniz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23) Dokuz Eylül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 </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40</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8690-5</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24) Gazi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25) Marmara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26) Mimar Sinan Güzel Sanatlar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27) Trakya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28) Yıldız Teknik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29) Yüzüncü Yıl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30) Gaziantep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31) Abant İzzet Baysal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32) Adnan Menderes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33) Afyon Kocatepe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34) Balıkesir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35) Celal Bayar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36) Çanakkale Onsekiz Mart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37) Dumlupınar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38) Gaziosmanpaşa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39) Gebze Yüksek Teknoloji Enstitüsü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40) Harran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41) İzmir Yüksek Teknoloji Enstitüsü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42) Kafkas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pacing w:val="-5"/>
          <w:sz w:val="24"/>
          <w:szCs w:val="24"/>
          <w:lang w:eastAsia="tr-TR"/>
        </w:rPr>
        <w:t>            43) Kahramanmaraş Sütçü İmam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44) Kırıkkale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45) Kocaeli Üniversitesi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46) Mersin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47) Muğla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48) Mustafa Kemal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49) Niğde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50) Pamukkale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51) Sakarya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52) Süleyman Demirel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53) Zonguldak Karaelmas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54) Eskişehir Osmangazi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55) Galatasaray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56)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Ahi Evran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57)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Kastamonu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58)</w:t>
      </w:r>
      <w:r w:rsidRPr="00936745">
        <w:rPr>
          <w:rFonts w:ascii="Times New Roman" w:eastAsia="Times New Roman" w:hAnsi="Times New Roman" w:cs="Times New Roman"/>
          <w:b/>
          <w:bCs/>
          <w:sz w:val="24"/>
          <w:szCs w:val="24"/>
          <w:lang w:eastAsia="tr-TR"/>
        </w:rPr>
        <w:t xml:space="preserve"> (Ek: 1/3/2006-5467/5 md.) </w:t>
      </w:r>
      <w:r w:rsidRPr="00936745">
        <w:rPr>
          <w:rFonts w:ascii="Times New Roman" w:eastAsia="Times New Roman" w:hAnsi="Times New Roman" w:cs="Times New Roman"/>
          <w:sz w:val="24"/>
          <w:szCs w:val="24"/>
          <w:lang w:eastAsia="tr-TR"/>
        </w:rPr>
        <w:t>Düzce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59)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Mehmet Akif Ersoy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60)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Uşak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61)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Rize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62)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 xml:space="preserve">Namık Kemal Üniversitesi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63)</w:t>
      </w:r>
      <w:r w:rsidRPr="00936745">
        <w:rPr>
          <w:rFonts w:ascii="Times New Roman" w:eastAsia="Times New Roman" w:hAnsi="Times New Roman" w:cs="Times New Roman"/>
          <w:b/>
          <w:bCs/>
          <w:sz w:val="24"/>
          <w:szCs w:val="24"/>
          <w:lang w:eastAsia="tr-TR"/>
        </w:rPr>
        <w:t xml:space="preserve"> (Ek: 1/3/2006-5467/5 md.) </w:t>
      </w:r>
      <w:r w:rsidRPr="00936745">
        <w:rPr>
          <w:rFonts w:ascii="Times New Roman" w:eastAsia="Times New Roman" w:hAnsi="Times New Roman" w:cs="Times New Roman"/>
          <w:sz w:val="24"/>
          <w:szCs w:val="24"/>
          <w:lang w:eastAsia="tr-TR"/>
        </w:rPr>
        <w:t>Erzincan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64)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Aksaray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65)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Giresun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66)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Hitit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67)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Bozok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68)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Adıyaman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69)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Ordu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70) </w:t>
      </w:r>
      <w:r w:rsidRPr="00936745">
        <w:rPr>
          <w:rFonts w:ascii="Times New Roman" w:eastAsia="Times New Roman" w:hAnsi="Times New Roman" w:cs="Times New Roman"/>
          <w:b/>
          <w:bCs/>
          <w:sz w:val="24"/>
          <w:szCs w:val="24"/>
          <w:lang w:eastAsia="tr-TR"/>
        </w:rPr>
        <w:t xml:space="preserve">(Ek: 1/3/2006-5467/5 md.) </w:t>
      </w:r>
      <w:r w:rsidRPr="00936745">
        <w:rPr>
          <w:rFonts w:ascii="Times New Roman" w:eastAsia="Times New Roman" w:hAnsi="Times New Roman" w:cs="Times New Roman"/>
          <w:sz w:val="24"/>
          <w:szCs w:val="24"/>
          <w:lang w:eastAsia="tr-TR"/>
        </w:rPr>
        <w:t>Amasya Üniversitesi</w:t>
      </w:r>
    </w:p>
    <w:p w:rsidR="00936745" w:rsidRPr="00936745" w:rsidRDefault="00936745" w:rsidP="00936745">
      <w:pPr>
        <w:spacing w:after="0" w:line="240" w:lineRule="auto"/>
        <w:jc w:val="right"/>
        <w:rPr>
          <w:rFonts w:ascii="Times New Roman" w:eastAsia="Times New Roman" w:hAnsi="Times New Roman" w:cs="Times New Roman"/>
          <w:b/>
          <w:bCs/>
          <w:color w:val="808080"/>
          <w:sz w:val="24"/>
          <w:szCs w:val="24"/>
          <w:lang w:eastAsia="tr-TR"/>
        </w:rPr>
      </w:pPr>
      <w:r w:rsidRPr="00936745">
        <w:rPr>
          <w:rFonts w:ascii="Times New Roman" w:eastAsia="Times New Roman" w:hAnsi="Times New Roman" w:cs="Times New Roman"/>
          <w:b/>
          <w:bCs/>
          <w:color w:val="808080"/>
          <w:sz w:val="24"/>
          <w:szCs w:val="24"/>
          <w:lang w:eastAsia="tr-TR"/>
        </w:rPr>
        <w:t>Sayfa 41</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br w:type="page"/>
      </w:r>
      <w:r w:rsidRPr="00936745">
        <w:rPr>
          <w:rFonts w:ascii="Times New Roman" w:eastAsia="Times New Roman" w:hAnsi="Times New Roman" w:cs="Times New Roman"/>
          <w:sz w:val="24"/>
          <w:szCs w:val="24"/>
          <w:lang w:eastAsia="tr-TR"/>
        </w:rPr>
        <w:lastRenderedPageBreak/>
        <w:t>8690-6</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71)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Karamanoğlu Mehmetbey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72)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Ağrı Dağı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73)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Sinop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74)</w:t>
      </w:r>
      <w:r w:rsidRPr="00936745">
        <w:rPr>
          <w:rFonts w:ascii="Times New Roman" w:eastAsia="Times New Roman" w:hAnsi="Times New Roman" w:cs="Times New Roman"/>
          <w:b/>
          <w:bCs/>
          <w:sz w:val="24"/>
          <w:szCs w:val="24"/>
          <w:lang w:eastAsia="tr-TR"/>
        </w:rPr>
        <w:t xml:space="preserve"> (Ek: 17/5/2007-5662/9 md.) </w:t>
      </w:r>
      <w:r w:rsidRPr="00936745">
        <w:rPr>
          <w:rFonts w:ascii="Times New Roman" w:eastAsia="Times New Roman" w:hAnsi="Times New Roman" w:cs="Times New Roman"/>
          <w:sz w:val="24"/>
          <w:szCs w:val="24"/>
          <w:lang w:eastAsia="tr-TR"/>
        </w:rPr>
        <w:t> Siirt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75)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Nevşehir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76)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Karabük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77)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 xml:space="preserve">Kilis 7 Aralık Üniversitesi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78)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Çankırı Karatekin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79)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Artvin Çoruh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80)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Bilecik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81)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Bitlis Eren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82)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Kırklareli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83)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Osmaniye Korkut Ata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84)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Bingöl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85)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Muş Alparslan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86)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Mardin Artuklu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87) </w:t>
      </w:r>
      <w:r w:rsidRPr="00936745">
        <w:rPr>
          <w:rFonts w:ascii="Times New Roman" w:eastAsia="Times New Roman" w:hAnsi="Times New Roman" w:cs="Times New Roman"/>
          <w:b/>
          <w:bCs/>
          <w:sz w:val="24"/>
          <w:szCs w:val="24"/>
          <w:lang w:eastAsia="tr-TR"/>
        </w:rPr>
        <w:t xml:space="preserve">(Ek: 17/5/2007-5662/9 md.) </w:t>
      </w:r>
      <w:r w:rsidRPr="00936745">
        <w:rPr>
          <w:rFonts w:ascii="Times New Roman" w:eastAsia="Times New Roman" w:hAnsi="Times New Roman" w:cs="Times New Roman"/>
          <w:sz w:val="24"/>
          <w:szCs w:val="24"/>
          <w:lang w:eastAsia="tr-TR"/>
        </w:rPr>
        <w:t>Batman Üniversitesi</w:t>
      </w:r>
    </w:p>
    <w:p w:rsidR="00936745" w:rsidRPr="00936745" w:rsidRDefault="00936745" w:rsidP="00936745">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88) </w:t>
      </w:r>
      <w:r w:rsidRPr="00936745">
        <w:rPr>
          <w:rFonts w:ascii="Times New Roman" w:eastAsia="Times New Roman" w:hAnsi="Times New Roman" w:cs="Times New Roman"/>
          <w:b/>
          <w:bCs/>
          <w:sz w:val="24"/>
          <w:szCs w:val="24"/>
          <w:lang w:eastAsia="tr-TR"/>
        </w:rPr>
        <w:t xml:space="preserve">(Ek: 22/5/2008-5765/3 md.) </w:t>
      </w:r>
      <w:r w:rsidRPr="00936745">
        <w:rPr>
          <w:rFonts w:ascii="Times New Roman" w:eastAsia="Times New Roman" w:hAnsi="Times New Roman" w:cs="Times New Roman"/>
          <w:sz w:val="24"/>
          <w:szCs w:val="24"/>
          <w:lang w:eastAsia="tr-TR"/>
        </w:rPr>
        <w:t>Ardahan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89) </w:t>
      </w:r>
      <w:r w:rsidRPr="00936745">
        <w:rPr>
          <w:rFonts w:ascii="Times New Roman" w:eastAsia="Times New Roman" w:hAnsi="Times New Roman" w:cs="Times New Roman"/>
          <w:b/>
          <w:bCs/>
          <w:sz w:val="24"/>
          <w:szCs w:val="24"/>
          <w:lang w:eastAsia="tr-TR"/>
        </w:rPr>
        <w:t xml:space="preserve">(Ek: 22/5/2008-5765/3 md.) </w:t>
      </w:r>
      <w:r w:rsidRPr="00936745">
        <w:rPr>
          <w:rFonts w:ascii="Times New Roman" w:eastAsia="Times New Roman" w:hAnsi="Times New Roman" w:cs="Times New Roman"/>
          <w:sz w:val="24"/>
          <w:szCs w:val="24"/>
          <w:lang w:eastAsia="tr-TR"/>
        </w:rPr>
        <w:t>Bartın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90) </w:t>
      </w:r>
      <w:r w:rsidRPr="00936745">
        <w:rPr>
          <w:rFonts w:ascii="Times New Roman" w:eastAsia="Times New Roman" w:hAnsi="Times New Roman" w:cs="Times New Roman"/>
          <w:b/>
          <w:bCs/>
          <w:sz w:val="24"/>
          <w:szCs w:val="24"/>
          <w:lang w:eastAsia="tr-TR"/>
        </w:rPr>
        <w:t xml:space="preserve">(Ek: 22/5/2008-5765/3 md.) </w:t>
      </w:r>
      <w:r w:rsidRPr="00936745">
        <w:rPr>
          <w:rFonts w:ascii="Times New Roman" w:eastAsia="Times New Roman" w:hAnsi="Times New Roman" w:cs="Times New Roman"/>
          <w:sz w:val="24"/>
          <w:szCs w:val="24"/>
          <w:lang w:eastAsia="tr-TR"/>
        </w:rPr>
        <w:t>Bayburt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91) </w:t>
      </w:r>
      <w:r w:rsidRPr="00936745">
        <w:rPr>
          <w:rFonts w:ascii="Times New Roman" w:eastAsia="Times New Roman" w:hAnsi="Times New Roman" w:cs="Times New Roman"/>
          <w:b/>
          <w:bCs/>
          <w:sz w:val="24"/>
          <w:szCs w:val="24"/>
          <w:lang w:eastAsia="tr-TR"/>
        </w:rPr>
        <w:t xml:space="preserve">(Ek: 22/5/2008-5765/3 md.) </w:t>
      </w:r>
      <w:r w:rsidRPr="00936745">
        <w:rPr>
          <w:rFonts w:ascii="Times New Roman" w:eastAsia="Times New Roman" w:hAnsi="Times New Roman" w:cs="Times New Roman"/>
          <w:sz w:val="24"/>
          <w:szCs w:val="24"/>
          <w:lang w:eastAsia="tr-TR"/>
        </w:rPr>
        <w:t>Gümüşhane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92) </w:t>
      </w:r>
      <w:r w:rsidRPr="00936745">
        <w:rPr>
          <w:rFonts w:ascii="Times New Roman" w:eastAsia="Times New Roman" w:hAnsi="Times New Roman" w:cs="Times New Roman"/>
          <w:b/>
          <w:bCs/>
          <w:sz w:val="24"/>
          <w:szCs w:val="24"/>
          <w:lang w:eastAsia="tr-TR"/>
        </w:rPr>
        <w:t xml:space="preserve">(Ek: 22/5/2008-5765/3 md.) </w:t>
      </w:r>
      <w:r w:rsidRPr="00936745">
        <w:rPr>
          <w:rFonts w:ascii="Times New Roman" w:eastAsia="Times New Roman" w:hAnsi="Times New Roman" w:cs="Times New Roman"/>
          <w:sz w:val="24"/>
          <w:szCs w:val="24"/>
          <w:lang w:eastAsia="tr-TR"/>
        </w:rPr>
        <w:t>Hakkari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93) </w:t>
      </w:r>
      <w:r w:rsidRPr="00936745">
        <w:rPr>
          <w:rFonts w:ascii="Times New Roman" w:eastAsia="Times New Roman" w:hAnsi="Times New Roman" w:cs="Times New Roman"/>
          <w:b/>
          <w:bCs/>
          <w:sz w:val="24"/>
          <w:szCs w:val="24"/>
          <w:lang w:eastAsia="tr-TR"/>
        </w:rPr>
        <w:t xml:space="preserve">(Ek: 22/5/2008-5765/3 md.) </w:t>
      </w:r>
      <w:r w:rsidRPr="00936745">
        <w:rPr>
          <w:rFonts w:ascii="Times New Roman" w:eastAsia="Times New Roman" w:hAnsi="Times New Roman" w:cs="Times New Roman"/>
          <w:sz w:val="24"/>
          <w:szCs w:val="24"/>
          <w:lang w:eastAsia="tr-TR"/>
        </w:rPr>
        <w:t>Iğdır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94) </w:t>
      </w:r>
      <w:r w:rsidRPr="00936745">
        <w:rPr>
          <w:rFonts w:ascii="Times New Roman" w:eastAsia="Times New Roman" w:hAnsi="Times New Roman" w:cs="Times New Roman"/>
          <w:b/>
          <w:bCs/>
          <w:sz w:val="24"/>
          <w:szCs w:val="24"/>
          <w:lang w:eastAsia="tr-TR"/>
        </w:rPr>
        <w:t xml:space="preserve">(Ek: 22/5/2008-5765/3 md.) </w:t>
      </w:r>
      <w:r w:rsidRPr="00936745">
        <w:rPr>
          <w:rFonts w:ascii="Times New Roman" w:eastAsia="Times New Roman" w:hAnsi="Times New Roman" w:cs="Times New Roman"/>
          <w:sz w:val="24"/>
          <w:szCs w:val="24"/>
          <w:lang w:eastAsia="tr-TR"/>
        </w:rPr>
        <w:t>Şırnak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95) </w:t>
      </w:r>
      <w:r w:rsidRPr="00936745">
        <w:rPr>
          <w:rFonts w:ascii="Times New Roman" w:eastAsia="Times New Roman" w:hAnsi="Times New Roman" w:cs="Times New Roman"/>
          <w:b/>
          <w:bCs/>
          <w:sz w:val="24"/>
          <w:szCs w:val="24"/>
          <w:lang w:eastAsia="tr-TR"/>
        </w:rPr>
        <w:t xml:space="preserve">(Ek: 22/5/2008-5765/3 md.) </w:t>
      </w:r>
      <w:r w:rsidRPr="00936745">
        <w:rPr>
          <w:rFonts w:ascii="Times New Roman" w:eastAsia="Times New Roman" w:hAnsi="Times New Roman" w:cs="Times New Roman"/>
          <w:sz w:val="24"/>
          <w:szCs w:val="24"/>
          <w:lang w:eastAsia="tr-TR"/>
        </w:rPr>
        <w:t>Tunceli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96) </w:t>
      </w:r>
      <w:r w:rsidRPr="00936745">
        <w:rPr>
          <w:rFonts w:ascii="Times New Roman" w:eastAsia="Times New Roman" w:hAnsi="Times New Roman" w:cs="Times New Roman"/>
          <w:b/>
          <w:bCs/>
          <w:sz w:val="24"/>
          <w:szCs w:val="24"/>
          <w:lang w:eastAsia="tr-TR"/>
        </w:rPr>
        <w:t xml:space="preserve">(Ek: 22/5/2008-5765/3 md.) </w:t>
      </w:r>
      <w:r w:rsidRPr="00936745">
        <w:rPr>
          <w:rFonts w:ascii="Times New Roman" w:eastAsia="Times New Roman" w:hAnsi="Times New Roman" w:cs="Times New Roman"/>
          <w:sz w:val="24"/>
          <w:szCs w:val="24"/>
          <w:lang w:eastAsia="tr-TR"/>
        </w:rPr>
        <w:t>Yalova Üniversitesi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B) ÖZEL BÜTÇELİ DİĞER İDARELER</w:t>
      </w:r>
      <w:r w:rsidRPr="00936745">
        <w:rPr>
          <w:rFonts w:ascii="Times New Roman" w:eastAsia="Times New Roman" w:hAnsi="Times New Roman" w:cs="Times New Roman"/>
          <w:b/>
          <w:bCs/>
          <w:sz w:val="24"/>
          <w:szCs w:val="24"/>
          <w:vertAlign w:val="superscript"/>
          <w:lang w:eastAsia="tr-TR"/>
        </w:rPr>
        <w:t>(1)</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 Savunma Sanayi Müsteşarlığı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2) Atatürk Kültür, Dil ve Tarih Yüksek Kurumu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 Türkiye ve Orta-Doğu Amme İdaresi Enstitüsü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4) Türkiye Bilimsel ve Teknolojik Araştırma Kurumu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 Türkiye Bilimler Akademisi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_____________________</w:t>
      </w:r>
    </w:p>
    <w:p w:rsidR="00936745" w:rsidRPr="00936745" w:rsidRDefault="00936745" w:rsidP="00936745">
      <w:pPr>
        <w:spacing w:before="100" w:beforeAutospacing="1" w:after="100" w:afterAutospacing="1" w:line="240" w:lineRule="atLeast"/>
        <w:ind w:left="181" w:hanging="181"/>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Bu bölüme;1/7/2006 tarihli ve 5538 sayılı Kanunun 19 uncu maddesiyle “Devlet Opera ve Balesi Genel Müdürlüğü” sırasından sonra gelmek üzere "11) Orman Genel Müdürlüğü" ibaresi eklenmiş ve sıra numaraları yeniden teselsül ettirilmiştir.</w:t>
      </w:r>
    </w:p>
    <w:p w:rsidR="00936745" w:rsidRPr="00936745" w:rsidRDefault="00936745" w:rsidP="00936745">
      <w:pPr>
        <w:spacing w:after="0" w:line="240" w:lineRule="auto"/>
        <w:jc w:val="right"/>
        <w:rPr>
          <w:rFonts w:ascii="Times New Roman" w:eastAsia="Times New Roman" w:hAnsi="Times New Roman" w:cs="Times New Roman"/>
          <w:b/>
          <w:bCs/>
          <w:color w:val="808080"/>
          <w:spacing w:val="-5"/>
          <w:sz w:val="24"/>
          <w:szCs w:val="24"/>
          <w:lang w:eastAsia="tr-TR"/>
        </w:rPr>
      </w:pPr>
      <w:r w:rsidRPr="00936745">
        <w:rPr>
          <w:rFonts w:ascii="Times New Roman" w:eastAsia="Times New Roman" w:hAnsi="Times New Roman" w:cs="Times New Roman"/>
          <w:b/>
          <w:bCs/>
          <w:color w:val="808080"/>
          <w:spacing w:val="-5"/>
          <w:sz w:val="24"/>
          <w:szCs w:val="24"/>
          <w:lang w:eastAsia="tr-TR"/>
        </w:rPr>
        <w:t>Sayfa 42</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pacing w:val="-5"/>
          <w:sz w:val="24"/>
          <w:szCs w:val="24"/>
          <w:lang w:eastAsia="tr-TR"/>
        </w:rPr>
        <w:br w:type="page"/>
      </w:r>
      <w:r w:rsidRPr="00936745">
        <w:rPr>
          <w:rFonts w:ascii="Times New Roman" w:eastAsia="Times New Roman" w:hAnsi="Times New Roman" w:cs="Times New Roman"/>
          <w:spacing w:val="-5"/>
          <w:sz w:val="24"/>
          <w:szCs w:val="24"/>
          <w:lang w:eastAsia="tr-TR"/>
        </w:rPr>
        <w:lastRenderedPageBreak/>
        <w:t>8690-7</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6) Türkiye Adalet Akademisi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7) Yükseköğrenim Kredi ve Yurtlar Kurumu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8) Gençlik ve Spor Genel Müdürlüğü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9) Devlet Tiyatroları Genel Müdürlüğü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pacing w:val="-5"/>
          <w:sz w:val="24"/>
          <w:szCs w:val="24"/>
          <w:lang w:eastAsia="tr-TR"/>
        </w:rPr>
        <w:t>            10) Devlet Opera ve Balesi Genel Müdürlüğü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11) Orman Genel Müdürlüğü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12) Vakıflar Genel Müdürlüğü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13) Hudut ve Sahiller Sağlık Genel Müdürlüğü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14) Elektrik İşleri Etüd İdaresi Genel Müdürlüğü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15) Maden Tetkik ve Arama Genel Müdürlüğü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16) Sivil Havacılık Genel Müdürlüğü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17) Türk Akreditasyon Kurumu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18) Türk Standartları Enstitüsü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19) Millî Prodüktivite Merkezi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20) Türk Patent Enstitüsü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21) Ulusal Bor Araştırma Enstitüsü</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22) Türkiye Atom Enerjisi Kurumu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23) Küçük ve Orta Ölçekli Sanayi Geliştirme ve Destekleme İdaresi Başkanlığı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24) İhracatı Geliştirme Etüt Merkezi</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25) Türk İşbirliği ve Kalkınma İdaresi Başkanlığı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26) Özel Çevre Koruma Kurumu Başkanlığı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27) GAP Bölge Kalkınma İdaresi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28) Özelleştirme İdaresi Başkanlığı</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29) </w:t>
      </w:r>
      <w:r w:rsidRPr="00936745">
        <w:rPr>
          <w:rFonts w:ascii="Times New Roman" w:eastAsia="Times New Roman" w:hAnsi="Times New Roman" w:cs="Times New Roman"/>
          <w:b/>
          <w:bCs/>
          <w:sz w:val="24"/>
          <w:szCs w:val="24"/>
          <w:lang w:eastAsia="tr-TR"/>
        </w:rPr>
        <w:t xml:space="preserve">(Ek: 28/9/2006-5548/36 md.) </w:t>
      </w:r>
      <w:r w:rsidRPr="00936745">
        <w:rPr>
          <w:rFonts w:ascii="Times New Roman" w:eastAsia="Times New Roman" w:hAnsi="Times New Roman" w:cs="Times New Roman"/>
          <w:sz w:val="24"/>
          <w:szCs w:val="24"/>
          <w:lang w:eastAsia="tr-TR"/>
        </w:rPr>
        <w:t>Kamu Denetçiliği Kurumu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30) Ceza ve İnfaz Kurumları ile Tutukevleri İş Yurtları Kurumu</w:t>
      </w:r>
      <w:r w:rsidRPr="00936745">
        <w:rPr>
          <w:rFonts w:ascii="Times New Roman" w:eastAsia="Times New Roman" w:hAnsi="Times New Roman" w:cs="Times New Roman"/>
          <w:sz w:val="24"/>
          <w:szCs w:val="24"/>
          <w:vertAlign w:val="superscript"/>
          <w:lang w:eastAsia="tr-TR"/>
        </w:rPr>
        <w:t>(1)</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31) </w:t>
      </w:r>
      <w:r w:rsidRPr="00936745">
        <w:rPr>
          <w:rFonts w:ascii="Times New Roman" w:eastAsia="Times New Roman" w:hAnsi="Times New Roman" w:cs="Times New Roman"/>
          <w:b/>
          <w:bCs/>
          <w:sz w:val="24"/>
          <w:szCs w:val="24"/>
          <w:lang w:eastAsia="tr-TR"/>
        </w:rPr>
        <w:t xml:space="preserve">(Ek: 21/9/2006-5544/31 md.) </w:t>
      </w:r>
      <w:r w:rsidRPr="00936745">
        <w:rPr>
          <w:rFonts w:ascii="Times New Roman" w:eastAsia="Times New Roman" w:hAnsi="Times New Roman" w:cs="Times New Roman"/>
          <w:sz w:val="24"/>
          <w:szCs w:val="24"/>
          <w:lang w:eastAsia="tr-TR"/>
        </w:rPr>
        <w:t>Meslekî Yeterlilik Kurumu</w:t>
      </w:r>
      <w:r w:rsidRPr="00936745">
        <w:rPr>
          <w:rFonts w:ascii="Times New Roman" w:eastAsia="Times New Roman" w:hAnsi="Times New Roman" w:cs="Times New Roman"/>
          <w:sz w:val="24"/>
          <w:szCs w:val="24"/>
          <w:vertAlign w:val="superscript"/>
          <w:lang w:eastAsia="tr-TR"/>
        </w:rPr>
        <w:t>(1)</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xml:space="preserve">(III) SAYILI CETVEL </w:t>
      </w:r>
      <w:r w:rsidRPr="00936745">
        <w:rPr>
          <w:rFonts w:ascii="Times New Roman" w:eastAsia="Times New Roman" w:hAnsi="Times New Roman" w:cs="Times New Roman"/>
          <w:b/>
          <w:bCs/>
          <w:sz w:val="24"/>
          <w:szCs w:val="24"/>
          <w:vertAlign w:val="superscript"/>
          <w:lang w:eastAsia="tr-TR"/>
        </w:rPr>
        <w:t>(2)</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(Değişik: 22/12/2005-5436/12 md.)</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DÜZENLEYİCİ VE DENETLEYİCİ KURUMLAR</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1) Radyo ve Televizyon Üst Kurulu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2) Bilgi Teknolojileri ve İletişim Kurumu </w:t>
      </w:r>
      <w:r w:rsidRPr="00936745">
        <w:rPr>
          <w:rFonts w:ascii="Times New Roman" w:eastAsia="Times New Roman" w:hAnsi="Times New Roman" w:cs="Times New Roman"/>
          <w:sz w:val="24"/>
          <w:szCs w:val="24"/>
          <w:vertAlign w:val="superscript"/>
          <w:lang w:eastAsia="tr-TR"/>
        </w:rPr>
        <w:t>(2)</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3) Sermaye Piyasası Kurulu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4) Bankacılık Düzenleme ve Denetleme Kurumu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 Enerji Piyasası Düzenleme Kurumu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6) Kamu İhale Kurumu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7) Rekabet Kurumu</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8) Tütün ve Alkol Piyasası Düzenleme Kurumu </w:t>
      </w:r>
      <w:r w:rsidRPr="00936745">
        <w:rPr>
          <w:rFonts w:ascii="Times New Roman" w:eastAsia="Times New Roman" w:hAnsi="Times New Roman" w:cs="Times New Roman"/>
          <w:sz w:val="24"/>
          <w:szCs w:val="24"/>
          <w:vertAlign w:val="superscript"/>
          <w:lang w:eastAsia="tr-TR"/>
        </w:rPr>
        <w:t>(2)</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(IV) SAYILI CETVEL</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(Değişik: 16/5/2006-5502/42 md.)</w:t>
      </w:r>
    </w:p>
    <w:p w:rsidR="00936745" w:rsidRPr="00936745" w:rsidRDefault="00936745" w:rsidP="0093674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SOSYAL GÜVENLİK KURUMLARI</w:t>
      </w:r>
    </w:p>
    <w:p w:rsidR="00936745" w:rsidRPr="00936745" w:rsidRDefault="00936745" w:rsidP="0093674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1- Sosyal Güvenlik Kurumu</w:t>
      </w:r>
    </w:p>
    <w:p w:rsidR="00936745" w:rsidRPr="00936745" w:rsidRDefault="00936745" w:rsidP="0093674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2- Türkiye İş Kurumu Genel Müdürlüğü </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_______________________</w:t>
      </w:r>
    </w:p>
    <w:p w:rsidR="00936745" w:rsidRPr="00936745" w:rsidRDefault="00936745" w:rsidP="00936745">
      <w:pPr>
        <w:spacing w:before="100" w:beforeAutospacing="1" w:after="100" w:afterAutospacing="1" w:line="240" w:lineRule="atLeast"/>
        <w:ind w:left="180" w:hanging="180"/>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(1) 28/9/2006 tarihli ve 5548 sayılı Kanunun 36 ncı maddesiyle bu bölüme “29) Kamu Denetçiliği Kurumu” ibaresinin  eklenmesinden dolayı, bu kurumlara ait sıra numaraları yeniden teselsül ettirilmiştir.</w:t>
      </w:r>
    </w:p>
    <w:p w:rsidR="00936745" w:rsidRPr="00936745" w:rsidRDefault="00936745" w:rsidP="00936745">
      <w:pPr>
        <w:spacing w:before="100" w:beforeAutospacing="1" w:after="100" w:afterAutospacing="1" w:line="240" w:lineRule="atLeast"/>
        <w:ind w:left="180" w:hanging="180"/>
        <w:rPr>
          <w:rFonts w:ascii="Times New Roman" w:eastAsia="Times New Roman" w:hAnsi="Times New Roman" w:cs="Times New Roman"/>
          <w:sz w:val="24"/>
          <w:szCs w:val="24"/>
          <w:lang w:eastAsia="tr-TR"/>
        </w:rPr>
      </w:pPr>
      <w:r w:rsidRPr="00936745">
        <w:rPr>
          <w:rFonts w:ascii="Times New Roman" w:eastAsia="Times New Roman" w:hAnsi="Times New Roman" w:cs="Times New Roman"/>
          <w:i/>
          <w:iCs/>
          <w:sz w:val="24"/>
          <w:szCs w:val="24"/>
          <w:lang w:eastAsia="tr-TR"/>
        </w:rPr>
        <w:t>(2) 25/6/2009 tarihli ve 5917 sayılı Kanunun 47 nci maddesiyle; bu Cetvelde yer alan “Telekomünikasyon Kurumu” ibaresi “Bilgi Teknolojileri ve İletişim Kurumu”, “Tütün, Tütün Mamulleri ve Alkollü İçkiler Piyasası Düzenleme Kurumu” ibaresi “Tütün ve Alkol Piyasası Düzenleme Kurumu” olarak değiştirilmiş ve metne işlenmiştir.</w:t>
      </w:r>
    </w:p>
    <w:p w:rsidR="00936745" w:rsidRPr="00936745" w:rsidRDefault="00936745" w:rsidP="00936745">
      <w:pPr>
        <w:spacing w:after="0" w:line="240" w:lineRule="auto"/>
        <w:jc w:val="right"/>
        <w:rPr>
          <w:rFonts w:ascii="Times" w:eastAsia="Times New Roman" w:hAnsi="Times" w:cs="Times"/>
          <w:b/>
          <w:bCs/>
          <w:color w:val="808080"/>
          <w:sz w:val="24"/>
          <w:szCs w:val="24"/>
          <w:lang w:eastAsia="tr-TR"/>
        </w:rPr>
      </w:pPr>
      <w:r w:rsidRPr="00936745">
        <w:rPr>
          <w:rFonts w:ascii="Times" w:eastAsia="Times New Roman" w:hAnsi="Times" w:cs="Times"/>
          <w:b/>
          <w:bCs/>
          <w:color w:val="808080"/>
          <w:sz w:val="24"/>
          <w:szCs w:val="24"/>
          <w:lang w:eastAsia="tr-TR"/>
        </w:rPr>
        <w:lastRenderedPageBreak/>
        <w:t>Sayfa 43</w:t>
      </w:r>
    </w:p>
    <w:p w:rsidR="00936745" w:rsidRPr="00936745" w:rsidRDefault="00936745" w:rsidP="0093674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6745">
        <w:rPr>
          <w:rFonts w:ascii="Times" w:eastAsia="Times New Roman" w:hAnsi="Times" w:cs="Times"/>
          <w:b/>
          <w:bCs/>
          <w:sz w:val="24"/>
          <w:szCs w:val="24"/>
          <w:lang w:eastAsia="tr-TR"/>
        </w:rPr>
        <w:br w:type="page"/>
      </w:r>
      <w:r w:rsidRPr="00936745">
        <w:rPr>
          <w:rFonts w:ascii="Times" w:eastAsia="Times New Roman" w:hAnsi="Times" w:cs="Times"/>
          <w:sz w:val="24"/>
          <w:szCs w:val="24"/>
          <w:lang w:eastAsia="tr-TR"/>
        </w:rPr>
        <w:lastRenderedPageBreak/>
        <w:t>8690-8</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5018 SAYILI KANUNA EK VE DEĞİŞİKLİK GETİREN MEVZUATIN</w:t>
      </w:r>
    </w:p>
    <w:p w:rsidR="00936745" w:rsidRPr="00936745" w:rsidRDefault="00936745" w:rsidP="00936745">
      <w:pPr>
        <w:spacing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                          YÜRÜRLÜĞE GİRİŞ TARİHİNİ GÖSTERİR LİSTE</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lang w:eastAsia="tr-TR"/>
        </w:rPr>
        <w:t>Değiştiren                                                                                                                     Yürürlüğe</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b/>
          <w:bCs/>
          <w:sz w:val="24"/>
          <w:szCs w:val="24"/>
          <w:u w:val="single"/>
          <w:lang w:eastAsia="tr-TR"/>
        </w:rPr>
        <w:t>  Kanun                            5018 Sayılı Kanunun Değiştirilen Maddeleri                  giriş tarihi</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5263                                          I sayılı Cetvel                                                            9/12/2004</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5273                                          II sayılı Cetvel                                                         15/12/2004</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5286                                          I sayılı Cetvel                                                            16/3/2005</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5335                                          78                                                                              27/4/2005</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5345                                          I sayılı Cetvel                                                            16/5/2005</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5429                                          I sayılı Cetvel                                                         18/11/2005</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5431                                                     II sayılı Cetvel                                              18/11/2005</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5436                          19, 20, Geçici Madde 4, 5 ve 11, (I), (II), (III) ve (IV) </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sayılı Cetvel                                                                                       24/12/2005</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İşlenemeyen hüküm Madde 16;</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Maliye Başkanı kadroları için                                                                1/3/2006</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Bütçe Dairesi Başkanı ve Bütçe Dairesi</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Başkan Yardımcısı kadroları için                                                       31/12/2006</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lastRenderedPageBreak/>
        <w:t xml:space="preserve">                            2, 3, 10, 11, 13, 14, 17, 18, 21, 23, 27, 28, 30, 31, 33, 34, 35, 37, </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41, 42, 44, 47, 49, 50, 55, 56, 57, 58, 59, 61, 62, 63, 64, 65, 67, 69, </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71, 74, 75, 76, 78 Ek Madde 1, İşlenemeyen Hüküm, </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xml:space="preserve">                              Geçici Madde 1, 2 ve 3                                                                     24/12/2005       </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5467                                                     II sayılı Cetvel                                                 17/3/2006</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5502                                          I ve IV sayılı Cetvel                                                   20/5/2006</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5538               Ek Madde 2, Geçici Madde 15                                                             12/7/2006</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I ve II sayılı Cetvel                                                      1/1/2006 tarihinden geçerli</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olmak üzere 12/7/2006</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5544              II sayılı Cetvel                                                                                        7/10/2006</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5548              II sayılı Cetvel                                                                                        1/10/2006</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5628              27, 28, 60, 71, Geçici Madde 16 ve 17                                                    4/5/2007</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5662              II sayılı Cetvel                                                                                        29/5/2007</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5765              II sayılı Cetvel                                                                                       31/5/2008 </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5793              9, 10, 27, 28, 40, 44, 51, 52, 53, 61, 62,</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Geçici  Madde 5,11,18,19 ve İşlenemeyen Hükümler                             6/8/2008</w:t>
      </w:r>
    </w:p>
    <w:p w:rsidR="00936745" w:rsidRPr="00936745" w:rsidRDefault="00936745" w:rsidP="0093674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5902              I sayılı Cetvel                                                                                         17/6/2009</w:t>
      </w:r>
    </w:p>
    <w:p w:rsidR="00936745" w:rsidRPr="00936745" w:rsidRDefault="00936745" w:rsidP="00936745">
      <w:pPr>
        <w:spacing w:before="100" w:beforeAutospacing="1" w:after="100" w:afterAutospacing="1" w:line="240" w:lineRule="atLeast"/>
        <w:rPr>
          <w:rFonts w:ascii="Times New Roman" w:eastAsia="Times New Roman" w:hAnsi="Times New Roman" w:cs="Times New Roman"/>
          <w:sz w:val="24"/>
          <w:szCs w:val="24"/>
          <w:lang w:eastAsia="tr-TR"/>
        </w:rPr>
      </w:pPr>
      <w:r w:rsidRPr="00936745">
        <w:rPr>
          <w:rFonts w:ascii="Times New Roman" w:eastAsia="Times New Roman" w:hAnsi="Times New Roman" w:cs="Times New Roman"/>
          <w:sz w:val="24"/>
          <w:szCs w:val="24"/>
          <w:lang w:eastAsia="tr-TR"/>
        </w:rPr>
        <w:t>     5917             6, III sayılı Cetvel                                                                                   10/7/2009</w:t>
      </w:r>
    </w:p>
    <w:p w:rsidR="00980945" w:rsidRPr="00936745" w:rsidRDefault="00980945">
      <w:pPr>
        <w:rPr>
          <w:sz w:val="24"/>
          <w:szCs w:val="24"/>
        </w:rPr>
      </w:pPr>
    </w:p>
    <w:sectPr w:rsidR="00980945" w:rsidRPr="00936745" w:rsidSect="009809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936745"/>
    <w:rsid w:val="00936745"/>
    <w:rsid w:val="009809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45"/>
  </w:style>
  <w:style w:type="paragraph" w:styleId="Balk1">
    <w:name w:val="heading 1"/>
    <w:basedOn w:val="Normal"/>
    <w:link w:val="Balk1Char"/>
    <w:uiPriority w:val="9"/>
    <w:qFormat/>
    <w:rsid w:val="00936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6745"/>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36745"/>
    <w:rPr>
      <w:rFonts w:ascii="Arial" w:hAnsi="Arial" w:cs="Arial" w:hint="default"/>
      <w:b w:val="0"/>
      <w:bCs w:val="0"/>
      <w:color w:val="FF3300"/>
      <w:sz w:val="19"/>
      <w:szCs w:val="19"/>
      <w:u w:val="single"/>
    </w:rPr>
  </w:style>
  <w:style w:type="character" w:styleId="zlenenKpr">
    <w:name w:val="FollowedHyperlink"/>
    <w:basedOn w:val="VarsaylanParagrafYazTipi"/>
    <w:uiPriority w:val="99"/>
    <w:semiHidden/>
    <w:unhideWhenUsed/>
    <w:rsid w:val="00936745"/>
    <w:rPr>
      <w:rFonts w:ascii="Arial" w:hAnsi="Arial" w:cs="Arial" w:hint="default"/>
      <w:b w:val="0"/>
      <w:bCs w:val="0"/>
      <w:color w:val="FF3300"/>
      <w:sz w:val="19"/>
      <w:szCs w:val="19"/>
      <w:u w:val="single"/>
    </w:rPr>
  </w:style>
  <w:style w:type="paragraph" w:customStyle="1" w:styleId="mnblockheader">
    <w:name w:val="mınıblockheader"/>
    <w:basedOn w:val="Normal"/>
    <w:rsid w:val="00936745"/>
    <w:pPr>
      <w:shd w:val="clear" w:color="auto" w:fill="009933"/>
      <w:spacing w:before="100" w:beforeAutospacing="1" w:after="100" w:afterAutospacing="1" w:line="240" w:lineRule="auto"/>
      <w:ind w:firstLine="94"/>
    </w:pPr>
    <w:rPr>
      <w:rFonts w:ascii="Times New Roman" w:eastAsia="Times New Roman" w:hAnsi="Times New Roman" w:cs="Times New Roman"/>
      <w:sz w:val="24"/>
      <w:szCs w:val="24"/>
      <w:lang w:eastAsia="tr-TR"/>
    </w:rPr>
  </w:style>
  <w:style w:type="paragraph" w:customStyle="1" w:styleId="mnblock">
    <w:name w:val="mınıblock"/>
    <w:basedOn w:val="Normal"/>
    <w:rsid w:val="00936745"/>
    <w:pPr>
      <w:shd w:val="clear" w:color="auto" w:fill="33CC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nblockheader2">
    <w:name w:val="mınıblockheader2"/>
    <w:basedOn w:val="Normal"/>
    <w:rsid w:val="00936745"/>
    <w:pPr>
      <w:shd w:val="clear" w:color="auto" w:fill="006699"/>
      <w:spacing w:before="100" w:beforeAutospacing="1" w:after="100" w:afterAutospacing="1" w:line="240" w:lineRule="auto"/>
      <w:ind w:firstLine="94"/>
    </w:pPr>
    <w:rPr>
      <w:rFonts w:ascii="Times New Roman" w:eastAsia="Times New Roman" w:hAnsi="Times New Roman" w:cs="Times New Roman"/>
      <w:sz w:val="24"/>
      <w:szCs w:val="24"/>
      <w:lang w:eastAsia="tr-TR"/>
    </w:rPr>
  </w:style>
  <w:style w:type="paragraph" w:customStyle="1" w:styleId="mnblock2">
    <w:name w:val="mınıblock2"/>
    <w:basedOn w:val="Normal"/>
    <w:rsid w:val="00936745"/>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block">
    <w:name w:val="searchblock"/>
    <w:basedOn w:val="Normal"/>
    <w:rsid w:val="00936745"/>
    <w:pPr>
      <w:spacing w:before="94" w:after="94" w:line="240" w:lineRule="auto"/>
      <w:ind w:left="94" w:right="94"/>
    </w:pPr>
    <w:rPr>
      <w:rFonts w:ascii="Arial" w:eastAsia="Times New Roman" w:hAnsi="Arial" w:cs="Arial"/>
      <w:b/>
      <w:bCs/>
      <w:color w:val="FFFFFF"/>
      <w:sz w:val="19"/>
      <w:szCs w:val="19"/>
      <w:lang w:eastAsia="tr-TR"/>
    </w:rPr>
  </w:style>
  <w:style w:type="paragraph" w:customStyle="1" w:styleId="brmturler">
    <w:name w:val="bırımturlerı"/>
    <w:basedOn w:val="Normal"/>
    <w:rsid w:val="00936745"/>
    <w:pPr>
      <w:spacing w:before="100" w:beforeAutospacing="1" w:after="100" w:afterAutospacing="1" w:line="240" w:lineRule="auto"/>
      <w:ind w:left="-187"/>
    </w:pPr>
    <w:rPr>
      <w:rFonts w:ascii="Arial" w:eastAsia="Times New Roman" w:hAnsi="Arial" w:cs="Arial"/>
      <w:b/>
      <w:bCs/>
      <w:color w:val="FF3300"/>
      <w:sz w:val="21"/>
      <w:szCs w:val="21"/>
      <w:lang w:eastAsia="tr-TR"/>
    </w:rPr>
  </w:style>
  <w:style w:type="paragraph" w:customStyle="1" w:styleId="brmblock">
    <w:name w:val="bırımblock"/>
    <w:basedOn w:val="Normal"/>
    <w:rsid w:val="009367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rm">
    <w:name w:val="bırım"/>
    <w:basedOn w:val="Normal"/>
    <w:rsid w:val="00936745"/>
    <w:pPr>
      <w:spacing w:before="100" w:beforeAutospacing="1" w:after="100" w:afterAutospacing="1" w:line="240" w:lineRule="auto"/>
      <w:ind w:left="-187"/>
    </w:pPr>
    <w:rPr>
      <w:rFonts w:ascii="Arial" w:eastAsia="Times New Roman" w:hAnsi="Arial" w:cs="Arial"/>
      <w:color w:val="666666"/>
      <w:sz w:val="21"/>
      <w:szCs w:val="21"/>
      <w:lang w:eastAsia="tr-TR"/>
    </w:rPr>
  </w:style>
  <w:style w:type="paragraph" w:customStyle="1" w:styleId="brmlnk">
    <w:name w:val="bırımlınk"/>
    <w:basedOn w:val="Normal"/>
    <w:rsid w:val="00936745"/>
    <w:pPr>
      <w:spacing w:before="100" w:beforeAutospacing="1" w:after="100" w:afterAutospacing="1" w:line="240" w:lineRule="auto"/>
    </w:pPr>
    <w:rPr>
      <w:rFonts w:ascii="Arial" w:eastAsia="Times New Roman" w:hAnsi="Arial" w:cs="Arial"/>
      <w:color w:val="666666"/>
      <w:sz w:val="21"/>
      <w:szCs w:val="21"/>
      <w:lang w:eastAsia="tr-TR"/>
    </w:rPr>
  </w:style>
  <w:style w:type="paragraph" w:customStyle="1" w:styleId="newslsttem">
    <w:name w:val="newslıstıtem"/>
    <w:basedOn w:val="Normal"/>
    <w:rsid w:val="00936745"/>
    <w:pPr>
      <w:spacing w:before="100" w:beforeAutospacing="1" w:after="100" w:afterAutospacing="1" w:line="240" w:lineRule="auto"/>
      <w:ind w:left="-187"/>
    </w:pPr>
    <w:rPr>
      <w:rFonts w:ascii="Times New Roman" w:eastAsia="Times New Roman" w:hAnsi="Times New Roman" w:cs="Times New Roman"/>
      <w:color w:val="666666"/>
      <w:sz w:val="24"/>
      <w:szCs w:val="24"/>
      <w:lang w:eastAsia="tr-TR"/>
    </w:rPr>
  </w:style>
  <w:style w:type="paragraph" w:customStyle="1" w:styleId="newsbottomblock">
    <w:name w:val="newsbottomblock"/>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block">
    <w:name w:val="newsblock"/>
    <w:basedOn w:val="Normal"/>
    <w:rsid w:val="009367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header">
    <w:name w:val="newsheader"/>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1">
    <w:name w:val="newsıtem1"/>
    <w:basedOn w:val="Normal"/>
    <w:rsid w:val="00936745"/>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0">
    <w:name w:val="newsıtem0"/>
    <w:basedOn w:val="Normal"/>
    <w:rsid w:val="009367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content">
    <w:name w:val="newscontent"/>
    <w:basedOn w:val="Normal"/>
    <w:rsid w:val="00936745"/>
    <w:pPr>
      <w:spacing w:before="100" w:beforeAutospacing="1" w:after="100" w:afterAutospacing="1" w:line="240" w:lineRule="auto"/>
    </w:pPr>
    <w:rPr>
      <w:rFonts w:ascii="Arial" w:eastAsia="Times New Roman" w:hAnsi="Arial" w:cs="Arial"/>
      <w:sz w:val="21"/>
      <w:szCs w:val="21"/>
      <w:lang w:eastAsia="tr-TR"/>
    </w:rPr>
  </w:style>
  <w:style w:type="paragraph" w:customStyle="1" w:styleId="newslnk">
    <w:name w:val="newslınk"/>
    <w:basedOn w:val="Normal"/>
    <w:rsid w:val="00936745"/>
    <w:pPr>
      <w:spacing w:before="100" w:beforeAutospacing="1" w:after="100" w:afterAutospacing="1" w:line="240" w:lineRule="auto"/>
    </w:pPr>
    <w:rPr>
      <w:rFonts w:ascii="Arial" w:eastAsia="Times New Roman" w:hAnsi="Arial" w:cs="Arial"/>
      <w:color w:val="FF3300"/>
      <w:sz w:val="21"/>
      <w:szCs w:val="21"/>
      <w:lang w:eastAsia="tr-TR"/>
    </w:rPr>
  </w:style>
  <w:style w:type="paragraph" w:customStyle="1" w:styleId="news2bottomblock">
    <w:name w:val="news2bottomblock"/>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lsttem">
    <w:name w:val="news2lıstıtem"/>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block">
    <w:name w:val="news2block"/>
    <w:basedOn w:val="Normal"/>
    <w:rsid w:val="00936745"/>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header">
    <w:name w:val="news2header"/>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0">
    <w:name w:val="news2ıtem0"/>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1">
    <w:name w:val="news2ıtem1"/>
    <w:basedOn w:val="Normal"/>
    <w:rsid w:val="00936745"/>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rsid w:val="00936745"/>
    <w:pPr>
      <w:spacing w:before="100" w:beforeAutospacing="1" w:after="100" w:afterAutospacing="1" w:line="240" w:lineRule="auto"/>
      <w:jc w:val="both"/>
    </w:pPr>
    <w:rPr>
      <w:rFonts w:ascii="Arial" w:eastAsia="Times New Roman" w:hAnsi="Arial" w:cs="Arial"/>
      <w:sz w:val="21"/>
      <w:szCs w:val="21"/>
      <w:lang w:eastAsia="tr-TR"/>
    </w:rPr>
  </w:style>
  <w:style w:type="paragraph" w:customStyle="1" w:styleId="news2lnk">
    <w:name w:val="news2lınk"/>
    <w:basedOn w:val="Normal"/>
    <w:rsid w:val="00936745"/>
    <w:pPr>
      <w:spacing w:before="100" w:beforeAutospacing="1" w:after="100" w:afterAutospacing="1" w:line="240" w:lineRule="auto"/>
    </w:pPr>
    <w:rPr>
      <w:rFonts w:ascii="Arial" w:eastAsia="Times New Roman" w:hAnsi="Arial" w:cs="Arial"/>
      <w:color w:val="FFFFFF"/>
      <w:sz w:val="21"/>
      <w:szCs w:val="21"/>
      <w:lang w:eastAsia="tr-TR"/>
    </w:rPr>
  </w:style>
  <w:style w:type="paragraph" w:customStyle="1" w:styleId="newsdetalexp">
    <w:name w:val="newsdetaılexp"/>
    <w:basedOn w:val="Normal"/>
    <w:rsid w:val="00936745"/>
    <w:pPr>
      <w:spacing w:before="100" w:beforeAutospacing="1" w:after="100" w:afterAutospacing="1" w:line="240" w:lineRule="auto"/>
    </w:pPr>
    <w:rPr>
      <w:rFonts w:ascii="Arial" w:eastAsia="Times New Roman" w:hAnsi="Arial" w:cs="Arial"/>
      <w:b/>
      <w:bCs/>
      <w:color w:val="FF3300"/>
      <w:sz w:val="24"/>
      <w:szCs w:val="24"/>
      <w:lang w:eastAsia="tr-TR"/>
    </w:rPr>
  </w:style>
  <w:style w:type="paragraph" w:customStyle="1" w:styleId="kanuntasarlarblock">
    <w:name w:val="kanuntasarılarıblock"/>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936745"/>
    <w:pPr>
      <w:shd w:val="clear" w:color="auto" w:fill="999999"/>
      <w:spacing w:before="100" w:beforeAutospacing="1" w:after="100" w:afterAutospacing="1" w:line="240" w:lineRule="auto"/>
    </w:pPr>
    <w:rPr>
      <w:rFonts w:ascii="Arial" w:eastAsia="Times New Roman" w:hAnsi="Arial" w:cs="Arial"/>
      <w:b/>
      <w:bCs/>
      <w:color w:val="FFFFFF"/>
      <w:sz w:val="19"/>
      <w:szCs w:val="19"/>
      <w:lang w:eastAsia="tr-TR"/>
    </w:rPr>
  </w:style>
  <w:style w:type="paragraph" w:customStyle="1" w:styleId="kanuntasarlartem">
    <w:name w:val="kanuntasarılarııtem"/>
    <w:basedOn w:val="Normal"/>
    <w:rsid w:val="00936745"/>
    <w:pPr>
      <w:pBdr>
        <w:top w:val="single" w:sz="8" w:space="9" w:color="FFFFFF"/>
        <w:left w:val="single" w:sz="8" w:space="9" w:color="FFFFFF"/>
        <w:bottom w:val="single" w:sz="8" w:space="9" w:color="FFFFFF"/>
        <w:right w:val="single" w:sz="8" w:space="9" w:color="FFFFFF"/>
      </w:pBdr>
      <w:shd w:val="clear" w:color="auto" w:fill="FFFFFF"/>
      <w:spacing w:before="100" w:beforeAutospacing="1" w:after="100" w:afterAutospacing="1" w:line="240" w:lineRule="auto"/>
    </w:pPr>
    <w:rPr>
      <w:rFonts w:ascii="Arial" w:eastAsia="Times New Roman" w:hAnsi="Arial" w:cs="Arial"/>
      <w:sz w:val="21"/>
      <w:szCs w:val="21"/>
      <w:lang w:eastAsia="tr-TR"/>
    </w:rPr>
  </w:style>
  <w:style w:type="paragraph" w:customStyle="1" w:styleId="kanuntasarlarexp">
    <w:name w:val="kanuntasarılarıexp"/>
    <w:basedOn w:val="Normal"/>
    <w:rsid w:val="00936745"/>
    <w:pPr>
      <w:spacing w:before="100" w:beforeAutospacing="1" w:after="100" w:afterAutospacing="1" w:line="240" w:lineRule="auto"/>
    </w:pPr>
    <w:rPr>
      <w:rFonts w:ascii="Arial" w:eastAsia="Times New Roman" w:hAnsi="Arial" w:cs="Arial"/>
      <w:sz w:val="21"/>
      <w:szCs w:val="21"/>
      <w:lang w:eastAsia="tr-TR"/>
    </w:rPr>
  </w:style>
  <w:style w:type="paragraph" w:customStyle="1" w:styleId="kanuntasarlarlnk">
    <w:name w:val="kanuntasarılarılınk"/>
    <w:basedOn w:val="Normal"/>
    <w:rsid w:val="00936745"/>
    <w:pPr>
      <w:spacing w:before="100" w:beforeAutospacing="1" w:after="100" w:afterAutospacing="1" w:line="240" w:lineRule="auto"/>
    </w:pPr>
    <w:rPr>
      <w:rFonts w:ascii="Arial" w:eastAsia="Times New Roman" w:hAnsi="Arial" w:cs="Arial"/>
      <w:color w:val="FF3300"/>
      <w:sz w:val="21"/>
      <w:szCs w:val="21"/>
      <w:lang w:eastAsia="tr-TR"/>
    </w:rPr>
  </w:style>
  <w:style w:type="paragraph" w:customStyle="1" w:styleId="topmenulnk">
    <w:name w:val="topmenulınk"/>
    <w:basedOn w:val="Normal"/>
    <w:rsid w:val="00936745"/>
    <w:pPr>
      <w:spacing w:before="100" w:beforeAutospacing="1" w:after="100" w:afterAutospacing="1" w:line="240" w:lineRule="auto"/>
    </w:pPr>
    <w:rPr>
      <w:rFonts w:ascii="Arial" w:eastAsia="Times New Roman" w:hAnsi="Arial" w:cs="Arial"/>
      <w:color w:val="FFFFFF"/>
      <w:sz w:val="19"/>
      <w:szCs w:val="19"/>
      <w:lang w:eastAsia="tr-TR"/>
    </w:rPr>
  </w:style>
  <w:style w:type="paragraph" w:customStyle="1" w:styleId="contentlabel">
    <w:name w:val="contentlabel"/>
    <w:basedOn w:val="Normal"/>
    <w:rsid w:val="00936745"/>
    <w:pPr>
      <w:spacing w:before="100" w:beforeAutospacing="1" w:after="100" w:afterAutospacing="1" w:line="240" w:lineRule="auto"/>
    </w:pPr>
    <w:rPr>
      <w:rFonts w:ascii="Arial" w:eastAsia="Times New Roman" w:hAnsi="Arial" w:cs="Arial"/>
      <w:color w:val="FF3300"/>
      <w:sz w:val="21"/>
      <w:szCs w:val="21"/>
      <w:lang w:eastAsia="tr-TR"/>
    </w:rPr>
  </w:style>
  <w:style w:type="paragraph" w:customStyle="1" w:styleId="content">
    <w:name w:val="content"/>
    <w:basedOn w:val="Normal"/>
    <w:rsid w:val="00936745"/>
    <w:pPr>
      <w:spacing w:before="100" w:beforeAutospacing="1" w:after="100" w:afterAutospacing="1" w:line="240" w:lineRule="auto"/>
    </w:pPr>
    <w:rPr>
      <w:rFonts w:ascii="Arial" w:eastAsia="Times New Roman" w:hAnsi="Arial" w:cs="Arial"/>
      <w:color w:val="333333"/>
      <w:sz w:val="21"/>
      <w:szCs w:val="21"/>
      <w:lang w:eastAsia="tr-TR"/>
    </w:rPr>
  </w:style>
  <w:style w:type="paragraph" w:customStyle="1" w:styleId="vertcalmenublock">
    <w:name w:val="vertıcalmenublock"/>
    <w:basedOn w:val="Normal"/>
    <w:rsid w:val="00936745"/>
    <w:pPr>
      <w:pBdr>
        <w:top w:val="single" w:sz="8" w:space="0" w:color="FFFFFF"/>
        <w:left w:val="single" w:sz="8"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rtcalmenulnk">
    <w:name w:val="vertıcalmenulınk"/>
    <w:basedOn w:val="Normal"/>
    <w:rsid w:val="00936745"/>
    <w:pPr>
      <w:pBdr>
        <w:bottom w:val="single" w:sz="8" w:space="0" w:color="FFFFFF"/>
        <w:right w:val="single" w:sz="8" w:space="0" w:color="FFFFFF"/>
      </w:pBdr>
      <w:spacing w:before="100" w:beforeAutospacing="1" w:after="100" w:afterAutospacing="1" w:line="240" w:lineRule="auto"/>
      <w:jc w:val="center"/>
    </w:pPr>
    <w:rPr>
      <w:rFonts w:ascii="Arial" w:eastAsia="Times New Roman" w:hAnsi="Arial" w:cs="Arial"/>
      <w:b/>
      <w:bCs/>
      <w:color w:val="666666"/>
      <w:sz w:val="19"/>
      <w:szCs w:val="19"/>
      <w:lang w:eastAsia="tr-TR"/>
    </w:rPr>
  </w:style>
  <w:style w:type="paragraph" w:customStyle="1" w:styleId="vertcalselectedmenulnk">
    <w:name w:val="vertıcalselectedmenulınk"/>
    <w:basedOn w:val="Normal"/>
    <w:rsid w:val="00936745"/>
    <w:pPr>
      <w:pBdr>
        <w:bottom w:val="single" w:sz="8" w:space="0" w:color="336699"/>
        <w:right w:val="single" w:sz="8" w:space="0" w:color="FFFFFF"/>
      </w:pBdr>
      <w:spacing w:before="100" w:beforeAutospacing="1" w:after="100" w:afterAutospacing="1" w:line="240" w:lineRule="auto"/>
      <w:jc w:val="center"/>
    </w:pPr>
    <w:rPr>
      <w:rFonts w:ascii="Arial" w:eastAsia="Times New Roman" w:hAnsi="Arial" w:cs="Arial"/>
      <w:b/>
      <w:bCs/>
      <w:color w:val="666666"/>
      <w:sz w:val="19"/>
      <w:szCs w:val="19"/>
      <w:lang w:eastAsia="tr-TR"/>
    </w:rPr>
  </w:style>
  <w:style w:type="paragraph" w:customStyle="1" w:styleId="pagebarblock">
    <w:name w:val="pagebarblock"/>
    <w:basedOn w:val="Normal"/>
    <w:rsid w:val="0093674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936745"/>
    <w:pPr>
      <w:shd w:val="clear" w:color="auto" w:fill="FF3300"/>
      <w:spacing w:before="100" w:beforeAutospacing="1" w:after="100" w:afterAutospacing="1" w:line="240" w:lineRule="auto"/>
    </w:pPr>
    <w:rPr>
      <w:rFonts w:ascii="Arial" w:eastAsia="Times New Roman" w:hAnsi="Arial" w:cs="Arial"/>
      <w:b/>
      <w:bCs/>
      <w:color w:val="FFFFFF"/>
      <w:sz w:val="21"/>
      <w:szCs w:val="21"/>
      <w:lang w:eastAsia="tr-TR"/>
    </w:rPr>
  </w:style>
  <w:style w:type="paragraph" w:customStyle="1" w:styleId="pagebartem">
    <w:name w:val="pagebarıtem"/>
    <w:basedOn w:val="Normal"/>
    <w:rsid w:val="00936745"/>
    <w:pPr>
      <w:spacing w:before="100" w:beforeAutospacing="1" w:after="100" w:afterAutospacing="1" w:line="240" w:lineRule="auto"/>
    </w:pPr>
    <w:rPr>
      <w:rFonts w:ascii="Arial" w:eastAsia="Times New Roman" w:hAnsi="Arial" w:cs="Arial"/>
      <w:color w:val="666666"/>
      <w:sz w:val="21"/>
      <w:szCs w:val="21"/>
      <w:lang w:eastAsia="tr-TR"/>
    </w:rPr>
  </w:style>
  <w:style w:type="paragraph" w:customStyle="1" w:styleId="textbox">
    <w:name w:val="textbox"/>
    <w:basedOn w:val="Normal"/>
    <w:rsid w:val="00936745"/>
    <w:pPr>
      <w:spacing w:before="100" w:beforeAutospacing="1" w:after="100" w:afterAutospacing="1" w:line="240" w:lineRule="auto"/>
    </w:pPr>
    <w:rPr>
      <w:rFonts w:ascii="Arial" w:eastAsia="Times New Roman" w:hAnsi="Arial" w:cs="Arial"/>
      <w:sz w:val="21"/>
      <w:szCs w:val="21"/>
      <w:lang w:eastAsia="tr-TR"/>
    </w:rPr>
  </w:style>
  <w:style w:type="paragraph" w:customStyle="1" w:styleId="text">
    <w:name w:val="text"/>
    <w:basedOn w:val="Normal"/>
    <w:rsid w:val="00936745"/>
    <w:pPr>
      <w:spacing w:before="100" w:beforeAutospacing="1" w:after="100" w:afterAutospacing="1" w:line="240" w:lineRule="auto"/>
    </w:pPr>
    <w:rPr>
      <w:rFonts w:ascii="Arial" w:eastAsia="Times New Roman" w:hAnsi="Arial" w:cs="Arial"/>
      <w:color w:val="FFFFFF"/>
      <w:sz w:val="21"/>
      <w:szCs w:val="21"/>
      <w:lang w:eastAsia="tr-TR"/>
    </w:rPr>
  </w:style>
  <w:style w:type="paragraph" w:customStyle="1" w:styleId="button">
    <w:name w:val="button"/>
    <w:basedOn w:val="Normal"/>
    <w:rsid w:val="00936745"/>
    <w:pPr>
      <w:spacing w:before="100" w:beforeAutospacing="1" w:after="100" w:afterAutospacing="1" w:line="240" w:lineRule="auto"/>
    </w:pPr>
    <w:rPr>
      <w:rFonts w:ascii="Arial" w:eastAsia="Times New Roman" w:hAnsi="Arial" w:cs="Arial"/>
      <w:sz w:val="19"/>
      <w:szCs w:val="19"/>
      <w:lang w:eastAsia="tr-TR"/>
    </w:rPr>
  </w:style>
  <w:style w:type="paragraph" w:customStyle="1" w:styleId="searchtem">
    <w:name w:val="searchıtem"/>
    <w:basedOn w:val="Normal"/>
    <w:rsid w:val="00936745"/>
    <w:pPr>
      <w:spacing w:before="100" w:beforeAutospacing="1" w:after="100" w:afterAutospacing="1" w:line="240" w:lineRule="auto"/>
    </w:pPr>
    <w:rPr>
      <w:rFonts w:ascii="Arial" w:eastAsia="Times New Roman" w:hAnsi="Arial" w:cs="Arial"/>
      <w:b/>
      <w:bCs/>
      <w:color w:val="FFFFFF"/>
      <w:sz w:val="19"/>
      <w:szCs w:val="19"/>
      <w:lang w:eastAsia="tr-TR"/>
    </w:rPr>
  </w:style>
  <w:style w:type="paragraph" w:customStyle="1" w:styleId="topblock">
    <w:name w:val="topblock"/>
    <w:basedOn w:val="Normal"/>
    <w:rsid w:val="00936745"/>
    <w:pPr>
      <w:shd w:val="clear" w:color="auto" w:fill="336699"/>
      <w:spacing w:before="100" w:beforeAutospacing="1" w:after="100" w:afterAutospacing="1" w:line="240" w:lineRule="auto"/>
    </w:pPr>
    <w:rPr>
      <w:rFonts w:ascii="Arial" w:eastAsia="Times New Roman" w:hAnsi="Arial" w:cs="Arial"/>
      <w:b/>
      <w:bCs/>
      <w:color w:val="FFFFFF"/>
      <w:sz w:val="19"/>
      <w:szCs w:val="19"/>
      <w:lang w:eastAsia="tr-TR"/>
    </w:rPr>
  </w:style>
  <w:style w:type="paragraph" w:customStyle="1" w:styleId="lstecblock">
    <w:name w:val="lıstecıblock"/>
    <w:basedOn w:val="Normal"/>
    <w:rsid w:val="00936745"/>
    <w:pPr>
      <w:shd w:val="clear" w:color="auto" w:fill="00CC66"/>
      <w:spacing w:before="100" w:beforeAutospacing="1" w:after="100" w:afterAutospacing="1" w:line="240" w:lineRule="auto"/>
    </w:pPr>
    <w:rPr>
      <w:rFonts w:ascii="Arial" w:eastAsia="Times New Roman" w:hAnsi="Arial" w:cs="Arial"/>
      <w:b/>
      <w:bCs/>
      <w:color w:val="FFFFFF"/>
      <w:sz w:val="19"/>
      <w:szCs w:val="19"/>
      <w:lang w:eastAsia="tr-TR"/>
    </w:rPr>
  </w:style>
  <w:style w:type="paragraph" w:customStyle="1" w:styleId="mbsmenutem">
    <w:name w:val="mbsmenuıtem"/>
    <w:basedOn w:val="Normal"/>
    <w:rsid w:val="00936745"/>
    <w:pPr>
      <w:spacing w:before="100" w:beforeAutospacing="1" w:after="100" w:afterAutospacing="1" w:line="240" w:lineRule="auto"/>
    </w:pPr>
    <w:rPr>
      <w:rFonts w:ascii="Arial" w:eastAsia="Times New Roman" w:hAnsi="Arial" w:cs="Arial"/>
      <w:color w:val="666666"/>
      <w:sz w:val="21"/>
      <w:szCs w:val="21"/>
      <w:lang w:eastAsia="tr-TR"/>
    </w:rPr>
  </w:style>
  <w:style w:type="paragraph" w:customStyle="1" w:styleId="mbsparagraf">
    <w:name w:val="mbsparagraf"/>
    <w:basedOn w:val="Normal"/>
    <w:rsid w:val="00936745"/>
    <w:pPr>
      <w:spacing w:before="100" w:beforeAutospacing="1" w:after="100" w:afterAutospacing="1" w:line="240" w:lineRule="auto"/>
    </w:pPr>
    <w:rPr>
      <w:rFonts w:ascii="Arial" w:eastAsia="Times New Roman" w:hAnsi="Arial" w:cs="Arial"/>
      <w:color w:val="000000"/>
      <w:sz w:val="21"/>
      <w:szCs w:val="21"/>
      <w:lang w:eastAsia="tr-TR"/>
    </w:rPr>
  </w:style>
  <w:style w:type="paragraph" w:customStyle="1" w:styleId="hghlght">
    <w:name w:val="hıghlıght"/>
    <w:basedOn w:val="Normal"/>
    <w:rsid w:val="00936745"/>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grd">
    <w:name w:val="textgrıd"/>
    <w:basedOn w:val="Normal"/>
    <w:rsid w:val="00936745"/>
    <w:pPr>
      <w:spacing w:before="100" w:beforeAutospacing="1" w:after="100" w:afterAutospacing="1" w:line="240" w:lineRule="auto"/>
    </w:pPr>
    <w:rPr>
      <w:rFonts w:ascii="Arial" w:eastAsia="Times New Roman" w:hAnsi="Arial" w:cs="Arial"/>
      <w:color w:val="000000"/>
      <w:sz w:val="21"/>
      <w:szCs w:val="21"/>
      <w:lang w:eastAsia="tr-TR"/>
    </w:rPr>
  </w:style>
  <w:style w:type="paragraph" w:customStyle="1" w:styleId="ctl00menu10">
    <w:name w:val="ctl00_menu1_0"/>
    <w:basedOn w:val="Normal"/>
    <w:rsid w:val="0093674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3">
    <w:name w:val="ctl00_menu1_3"/>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4">
    <w:name w:val="ctl00_menu1_4"/>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archword">
    <w:name w:val="searchword"/>
    <w:basedOn w:val="VarsaylanParagrafYazTipi"/>
    <w:rsid w:val="00936745"/>
    <w:rPr>
      <w:color w:val="FFFFFF"/>
      <w:shd w:val="clear" w:color="auto" w:fill="0082BF"/>
    </w:rPr>
  </w:style>
  <w:style w:type="paragraph" w:styleId="z-Formunst">
    <w:name w:val="HTML Top of Form"/>
    <w:basedOn w:val="Normal"/>
    <w:next w:val="Normal"/>
    <w:link w:val="z-FormunstChar"/>
    <w:hidden/>
    <w:uiPriority w:val="99"/>
    <w:semiHidden/>
    <w:unhideWhenUsed/>
    <w:rsid w:val="0093674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36745"/>
    <w:rPr>
      <w:rFonts w:ascii="Arial" w:eastAsia="Times New Roman" w:hAnsi="Arial" w:cs="Arial"/>
      <w:vanish/>
      <w:sz w:val="16"/>
      <w:szCs w:val="16"/>
      <w:lang w:eastAsia="tr-TR"/>
    </w:rPr>
  </w:style>
  <w:style w:type="paragraph" w:styleId="NormalWeb">
    <w:name w:val="Normal (Web)"/>
    <w:basedOn w:val="Normal"/>
    <w:uiPriority w:val="99"/>
    <w:semiHidden/>
    <w:unhideWhenUsed/>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936745"/>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rsid w:val="00936745"/>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936745"/>
    <w:rPr>
      <w:rFonts w:ascii="Times New Roman" w:eastAsia="Times New Roman" w:hAnsi="Times New Roman" w:cs="Times New Roman"/>
      <w:sz w:val="24"/>
      <w:szCs w:val="24"/>
      <w:lang w:eastAsia="tr-TR"/>
    </w:rPr>
  </w:style>
  <w:style w:type="paragraph" w:customStyle="1" w:styleId="nor6">
    <w:name w:val="nor6"/>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936745"/>
    <w:rPr>
      <w:rFonts w:ascii="Times New Roman" w:eastAsia="Times New Roman" w:hAnsi="Times New Roman" w:cs="Times New Roman"/>
      <w:sz w:val="24"/>
      <w:szCs w:val="24"/>
      <w:lang w:eastAsia="tr-TR"/>
    </w:rPr>
  </w:style>
  <w:style w:type="paragraph" w:customStyle="1" w:styleId="dipnot1">
    <w:name w:val="dipnot1"/>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0">
    <w:name w:val="dipnot0"/>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9">
    <w:name w:val="nor9"/>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a">
    <w:name w:val="nora"/>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7">
    <w:name w:val="nor7"/>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8">
    <w:name w:val="nor8"/>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3">
    <w:name w:val="ksmblm3"/>
    <w:basedOn w:val="Normal"/>
    <w:rsid w:val="00936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93674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36745"/>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852261262">
      <w:bodyDiv w:val="1"/>
      <w:marLeft w:val="0"/>
      <w:marRight w:val="0"/>
      <w:marTop w:val="0"/>
      <w:marBottom w:val="0"/>
      <w:divBdr>
        <w:top w:val="none" w:sz="0" w:space="0" w:color="auto"/>
        <w:left w:val="none" w:sz="0" w:space="0" w:color="auto"/>
        <w:bottom w:val="none" w:sz="0" w:space="0" w:color="auto"/>
        <w:right w:val="none" w:sz="0" w:space="0" w:color="auto"/>
      </w:divBdr>
      <w:divsChild>
        <w:div w:id="1940482540">
          <w:marLeft w:val="0"/>
          <w:marRight w:val="0"/>
          <w:marTop w:val="0"/>
          <w:marBottom w:val="0"/>
          <w:divBdr>
            <w:top w:val="none" w:sz="0" w:space="0" w:color="auto"/>
            <w:left w:val="none" w:sz="0" w:space="0" w:color="auto"/>
            <w:bottom w:val="none" w:sz="0" w:space="0" w:color="auto"/>
            <w:right w:val="none" w:sz="0" w:space="0" w:color="auto"/>
          </w:divBdr>
          <w:divsChild>
            <w:div w:id="361050362">
              <w:marLeft w:val="0"/>
              <w:marRight w:val="0"/>
              <w:marTop w:val="0"/>
              <w:marBottom w:val="0"/>
              <w:divBdr>
                <w:top w:val="none" w:sz="0" w:space="0" w:color="auto"/>
                <w:left w:val="none" w:sz="0" w:space="0" w:color="auto"/>
                <w:bottom w:val="none" w:sz="0" w:space="0" w:color="auto"/>
                <w:right w:val="none" w:sz="0" w:space="0" w:color="auto"/>
              </w:divBdr>
              <w:divsChild>
                <w:div w:id="1276790246">
                  <w:marLeft w:val="0"/>
                  <w:marRight w:val="0"/>
                  <w:marTop w:val="0"/>
                  <w:marBottom w:val="0"/>
                  <w:divBdr>
                    <w:top w:val="none" w:sz="0" w:space="0" w:color="auto"/>
                    <w:left w:val="none" w:sz="0" w:space="0" w:color="auto"/>
                    <w:bottom w:val="none" w:sz="0" w:space="0" w:color="auto"/>
                    <w:right w:val="none" w:sz="0" w:space="0" w:color="auto"/>
                  </w:divBdr>
                  <w:divsChild>
                    <w:div w:id="1305045305">
                      <w:marLeft w:val="0"/>
                      <w:marRight w:val="0"/>
                      <w:marTop w:val="0"/>
                      <w:marBottom w:val="0"/>
                      <w:divBdr>
                        <w:top w:val="none" w:sz="0" w:space="0" w:color="auto"/>
                        <w:left w:val="none" w:sz="0" w:space="0" w:color="auto"/>
                        <w:bottom w:val="none" w:sz="0" w:space="0" w:color="auto"/>
                        <w:right w:val="none" w:sz="0" w:space="0" w:color="auto"/>
                      </w:divBdr>
                      <w:divsChild>
                        <w:div w:id="2076539508">
                          <w:marLeft w:val="0"/>
                          <w:marRight w:val="0"/>
                          <w:marTop w:val="0"/>
                          <w:marBottom w:val="0"/>
                          <w:divBdr>
                            <w:top w:val="none" w:sz="0" w:space="0" w:color="auto"/>
                            <w:left w:val="none" w:sz="0" w:space="0" w:color="auto"/>
                            <w:bottom w:val="none" w:sz="0" w:space="0" w:color="auto"/>
                            <w:right w:val="none" w:sz="0" w:space="0" w:color="auto"/>
                          </w:divBdr>
                          <w:divsChild>
                            <w:div w:id="1402219747">
                              <w:marLeft w:val="0"/>
                              <w:marRight w:val="0"/>
                              <w:marTop w:val="0"/>
                              <w:marBottom w:val="0"/>
                              <w:divBdr>
                                <w:top w:val="none" w:sz="0" w:space="0" w:color="auto"/>
                                <w:left w:val="none" w:sz="0" w:space="0" w:color="auto"/>
                                <w:bottom w:val="single" w:sz="8" w:space="0" w:color="808080"/>
                                <w:right w:val="none" w:sz="0" w:space="0" w:color="auto"/>
                              </w:divBdr>
                            </w:div>
                            <w:div w:id="67532916">
                              <w:marLeft w:val="0"/>
                              <w:marRight w:val="0"/>
                              <w:marTop w:val="0"/>
                              <w:marBottom w:val="0"/>
                              <w:divBdr>
                                <w:top w:val="none" w:sz="0" w:space="0" w:color="auto"/>
                                <w:left w:val="none" w:sz="0" w:space="0" w:color="auto"/>
                                <w:bottom w:val="single" w:sz="8" w:space="0" w:color="808080"/>
                                <w:right w:val="none" w:sz="0" w:space="0" w:color="auto"/>
                              </w:divBdr>
                            </w:div>
                            <w:div w:id="583145491">
                              <w:marLeft w:val="0"/>
                              <w:marRight w:val="0"/>
                              <w:marTop w:val="0"/>
                              <w:marBottom w:val="0"/>
                              <w:divBdr>
                                <w:top w:val="none" w:sz="0" w:space="0" w:color="auto"/>
                                <w:left w:val="none" w:sz="0" w:space="0" w:color="auto"/>
                                <w:bottom w:val="single" w:sz="8" w:space="0" w:color="808080"/>
                                <w:right w:val="none" w:sz="0" w:space="0" w:color="auto"/>
                              </w:divBdr>
                            </w:div>
                            <w:div w:id="728967280">
                              <w:marLeft w:val="0"/>
                              <w:marRight w:val="0"/>
                              <w:marTop w:val="0"/>
                              <w:marBottom w:val="0"/>
                              <w:divBdr>
                                <w:top w:val="none" w:sz="0" w:space="0" w:color="auto"/>
                                <w:left w:val="none" w:sz="0" w:space="0" w:color="auto"/>
                                <w:bottom w:val="single" w:sz="8" w:space="0" w:color="808080"/>
                                <w:right w:val="none" w:sz="0" w:space="0" w:color="auto"/>
                              </w:divBdr>
                            </w:div>
                            <w:div w:id="1559317564">
                              <w:marLeft w:val="0"/>
                              <w:marRight w:val="0"/>
                              <w:marTop w:val="0"/>
                              <w:marBottom w:val="0"/>
                              <w:divBdr>
                                <w:top w:val="none" w:sz="0" w:space="0" w:color="auto"/>
                                <w:left w:val="none" w:sz="0" w:space="0" w:color="auto"/>
                                <w:bottom w:val="single" w:sz="8" w:space="0" w:color="808080"/>
                                <w:right w:val="none" w:sz="0" w:space="0" w:color="auto"/>
                              </w:divBdr>
                            </w:div>
                            <w:div w:id="1063598900">
                              <w:marLeft w:val="0"/>
                              <w:marRight w:val="0"/>
                              <w:marTop w:val="0"/>
                              <w:marBottom w:val="0"/>
                              <w:divBdr>
                                <w:top w:val="none" w:sz="0" w:space="0" w:color="auto"/>
                                <w:left w:val="none" w:sz="0" w:space="0" w:color="auto"/>
                                <w:bottom w:val="single" w:sz="8" w:space="0" w:color="808080"/>
                                <w:right w:val="none" w:sz="0" w:space="0" w:color="auto"/>
                              </w:divBdr>
                            </w:div>
                            <w:div w:id="1656686644">
                              <w:marLeft w:val="0"/>
                              <w:marRight w:val="0"/>
                              <w:marTop w:val="0"/>
                              <w:marBottom w:val="0"/>
                              <w:divBdr>
                                <w:top w:val="none" w:sz="0" w:space="0" w:color="auto"/>
                                <w:left w:val="none" w:sz="0" w:space="0" w:color="auto"/>
                                <w:bottom w:val="single" w:sz="8" w:space="0" w:color="808080"/>
                                <w:right w:val="none" w:sz="0" w:space="0" w:color="auto"/>
                              </w:divBdr>
                            </w:div>
                            <w:div w:id="980379242">
                              <w:marLeft w:val="0"/>
                              <w:marRight w:val="0"/>
                              <w:marTop w:val="0"/>
                              <w:marBottom w:val="0"/>
                              <w:divBdr>
                                <w:top w:val="none" w:sz="0" w:space="0" w:color="auto"/>
                                <w:left w:val="none" w:sz="0" w:space="0" w:color="auto"/>
                                <w:bottom w:val="single" w:sz="8" w:space="0" w:color="808080"/>
                                <w:right w:val="none" w:sz="0" w:space="0" w:color="auto"/>
                              </w:divBdr>
                            </w:div>
                            <w:div w:id="79301475">
                              <w:marLeft w:val="0"/>
                              <w:marRight w:val="0"/>
                              <w:marTop w:val="0"/>
                              <w:marBottom w:val="0"/>
                              <w:divBdr>
                                <w:top w:val="none" w:sz="0" w:space="0" w:color="auto"/>
                                <w:left w:val="none" w:sz="0" w:space="0" w:color="auto"/>
                                <w:bottom w:val="single" w:sz="8" w:space="0" w:color="808080"/>
                                <w:right w:val="none" w:sz="0" w:space="0" w:color="auto"/>
                              </w:divBdr>
                            </w:div>
                            <w:div w:id="1531450244">
                              <w:marLeft w:val="0"/>
                              <w:marRight w:val="0"/>
                              <w:marTop w:val="0"/>
                              <w:marBottom w:val="0"/>
                              <w:divBdr>
                                <w:top w:val="none" w:sz="0" w:space="0" w:color="auto"/>
                                <w:left w:val="none" w:sz="0" w:space="0" w:color="auto"/>
                                <w:bottom w:val="single" w:sz="8" w:space="0" w:color="808080"/>
                                <w:right w:val="none" w:sz="0" w:space="0" w:color="auto"/>
                              </w:divBdr>
                            </w:div>
                            <w:div w:id="1185171760">
                              <w:marLeft w:val="0"/>
                              <w:marRight w:val="0"/>
                              <w:marTop w:val="0"/>
                              <w:marBottom w:val="0"/>
                              <w:divBdr>
                                <w:top w:val="none" w:sz="0" w:space="0" w:color="auto"/>
                                <w:left w:val="none" w:sz="0" w:space="0" w:color="auto"/>
                                <w:bottom w:val="single" w:sz="8" w:space="0" w:color="808080"/>
                                <w:right w:val="none" w:sz="0" w:space="0" w:color="auto"/>
                              </w:divBdr>
                            </w:div>
                            <w:div w:id="1730763092">
                              <w:marLeft w:val="0"/>
                              <w:marRight w:val="0"/>
                              <w:marTop w:val="0"/>
                              <w:marBottom w:val="0"/>
                              <w:divBdr>
                                <w:top w:val="none" w:sz="0" w:space="0" w:color="auto"/>
                                <w:left w:val="none" w:sz="0" w:space="0" w:color="auto"/>
                                <w:bottom w:val="single" w:sz="8" w:space="0" w:color="808080"/>
                                <w:right w:val="none" w:sz="0" w:space="0" w:color="auto"/>
                              </w:divBdr>
                            </w:div>
                            <w:div w:id="321929221">
                              <w:marLeft w:val="0"/>
                              <w:marRight w:val="0"/>
                              <w:marTop w:val="0"/>
                              <w:marBottom w:val="0"/>
                              <w:divBdr>
                                <w:top w:val="none" w:sz="0" w:space="0" w:color="auto"/>
                                <w:left w:val="none" w:sz="0" w:space="0" w:color="auto"/>
                                <w:bottom w:val="single" w:sz="8" w:space="0" w:color="808080"/>
                                <w:right w:val="none" w:sz="0" w:space="0" w:color="auto"/>
                              </w:divBdr>
                            </w:div>
                            <w:div w:id="279070762">
                              <w:marLeft w:val="0"/>
                              <w:marRight w:val="0"/>
                              <w:marTop w:val="0"/>
                              <w:marBottom w:val="0"/>
                              <w:divBdr>
                                <w:top w:val="none" w:sz="0" w:space="0" w:color="auto"/>
                                <w:left w:val="none" w:sz="0" w:space="0" w:color="auto"/>
                                <w:bottom w:val="single" w:sz="8" w:space="0" w:color="808080"/>
                                <w:right w:val="none" w:sz="0" w:space="0" w:color="auto"/>
                              </w:divBdr>
                            </w:div>
                            <w:div w:id="139660665">
                              <w:marLeft w:val="0"/>
                              <w:marRight w:val="0"/>
                              <w:marTop w:val="0"/>
                              <w:marBottom w:val="0"/>
                              <w:divBdr>
                                <w:top w:val="none" w:sz="0" w:space="0" w:color="auto"/>
                                <w:left w:val="none" w:sz="0" w:space="0" w:color="auto"/>
                                <w:bottom w:val="single" w:sz="8" w:space="0" w:color="808080"/>
                                <w:right w:val="none" w:sz="0" w:space="0" w:color="auto"/>
                              </w:divBdr>
                            </w:div>
                            <w:div w:id="1677878817">
                              <w:marLeft w:val="0"/>
                              <w:marRight w:val="0"/>
                              <w:marTop w:val="0"/>
                              <w:marBottom w:val="0"/>
                              <w:divBdr>
                                <w:top w:val="none" w:sz="0" w:space="0" w:color="auto"/>
                                <w:left w:val="none" w:sz="0" w:space="0" w:color="auto"/>
                                <w:bottom w:val="single" w:sz="8" w:space="0" w:color="808080"/>
                                <w:right w:val="none" w:sz="0" w:space="0" w:color="auto"/>
                              </w:divBdr>
                            </w:div>
                            <w:div w:id="916208518">
                              <w:marLeft w:val="0"/>
                              <w:marRight w:val="0"/>
                              <w:marTop w:val="0"/>
                              <w:marBottom w:val="0"/>
                              <w:divBdr>
                                <w:top w:val="none" w:sz="0" w:space="0" w:color="auto"/>
                                <w:left w:val="none" w:sz="0" w:space="0" w:color="auto"/>
                                <w:bottom w:val="single" w:sz="8" w:space="0" w:color="808080"/>
                                <w:right w:val="none" w:sz="0" w:space="0" w:color="auto"/>
                              </w:divBdr>
                            </w:div>
                            <w:div w:id="767962949">
                              <w:marLeft w:val="0"/>
                              <w:marRight w:val="0"/>
                              <w:marTop w:val="0"/>
                              <w:marBottom w:val="0"/>
                              <w:divBdr>
                                <w:top w:val="none" w:sz="0" w:space="0" w:color="auto"/>
                                <w:left w:val="none" w:sz="0" w:space="0" w:color="auto"/>
                                <w:bottom w:val="single" w:sz="8" w:space="0" w:color="808080"/>
                                <w:right w:val="none" w:sz="0" w:space="0" w:color="auto"/>
                              </w:divBdr>
                            </w:div>
                            <w:div w:id="241573021">
                              <w:marLeft w:val="0"/>
                              <w:marRight w:val="0"/>
                              <w:marTop w:val="0"/>
                              <w:marBottom w:val="0"/>
                              <w:divBdr>
                                <w:top w:val="none" w:sz="0" w:space="0" w:color="auto"/>
                                <w:left w:val="none" w:sz="0" w:space="0" w:color="auto"/>
                                <w:bottom w:val="single" w:sz="8" w:space="0" w:color="808080"/>
                                <w:right w:val="none" w:sz="0" w:space="0" w:color="auto"/>
                              </w:divBdr>
                            </w:div>
                            <w:div w:id="1291014189">
                              <w:marLeft w:val="0"/>
                              <w:marRight w:val="0"/>
                              <w:marTop w:val="0"/>
                              <w:marBottom w:val="0"/>
                              <w:divBdr>
                                <w:top w:val="none" w:sz="0" w:space="0" w:color="auto"/>
                                <w:left w:val="none" w:sz="0" w:space="0" w:color="auto"/>
                                <w:bottom w:val="single" w:sz="8" w:space="0" w:color="808080"/>
                                <w:right w:val="none" w:sz="0" w:space="0" w:color="auto"/>
                              </w:divBdr>
                            </w:div>
                            <w:div w:id="2022244514">
                              <w:marLeft w:val="0"/>
                              <w:marRight w:val="0"/>
                              <w:marTop w:val="0"/>
                              <w:marBottom w:val="0"/>
                              <w:divBdr>
                                <w:top w:val="none" w:sz="0" w:space="0" w:color="auto"/>
                                <w:left w:val="none" w:sz="0" w:space="0" w:color="auto"/>
                                <w:bottom w:val="single" w:sz="8" w:space="0" w:color="808080"/>
                                <w:right w:val="none" w:sz="0" w:space="0" w:color="auto"/>
                              </w:divBdr>
                            </w:div>
                            <w:div w:id="1394810634">
                              <w:marLeft w:val="0"/>
                              <w:marRight w:val="0"/>
                              <w:marTop w:val="0"/>
                              <w:marBottom w:val="0"/>
                              <w:divBdr>
                                <w:top w:val="none" w:sz="0" w:space="0" w:color="auto"/>
                                <w:left w:val="none" w:sz="0" w:space="0" w:color="auto"/>
                                <w:bottom w:val="single" w:sz="8" w:space="0" w:color="808080"/>
                                <w:right w:val="none" w:sz="0" w:space="0" w:color="auto"/>
                              </w:divBdr>
                            </w:div>
                            <w:div w:id="1258438672">
                              <w:marLeft w:val="0"/>
                              <w:marRight w:val="0"/>
                              <w:marTop w:val="0"/>
                              <w:marBottom w:val="0"/>
                              <w:divBdr>
                                <w:top w:val="none" w:sz="0" w:space="0" w:color="auto"/>
                                <w:left w:val="none" w:sz="0" w:space="0" w:color="auto"/>
                                <w:bottom w:val="single" w:sz="8" w:space="0" w:color="808080"/>
                                <w:right w:val="none" w:sz="0" w:space="0" w:color="auto"/>
                              </w:divBdr>
                            </w:div>
                            <w:div w:id="1142189809">
                              <w:marLeft w:val="0"/>
                              <w:marRight w:val="0"/>
                              <w:marTop w:val="0"/>
                              <w:marBottom w:val="0"/>
                              <w:divBdr>
                                <w:top w:val="none" w:sz="0" w:space="0" w:color="auto"/>
                                <w:left w:val="none" w:sz="0" w:space="0" w:color="auto"/>
                                <w:bottom w:val="single" w:sz="8" w:space="0" w:color="808080"/>
                                <w:right w:val="none" w:sz="0" w:space="0" w:color="auto"/>
                              </w:divBdr>
                            </w:div>
                            <w:div w:id="798493331">
                              <w:marLeft w:val="0"/>
                              <w:marRight w:val="0"/>
                              <w:marTop w:val="0"/>
                              <w:marBottom w:val="0"/>
                              <w:divBdr>
                                <w:top w:val="none" w:sz="0" w:space="0" w:color="auto"/>
                                <w:left w:val="none" w:sz="0" w:space="0" w:color="auto"/>
                                <w:bottom w:val="single" w:sz="8" w:space="0" w:color="808080"/>
                                <w:right w:val="none" w:sz="0" w:space="0" w:color="auto"/>
                              </w:divBdr>
                            </w:div>
                            <w:div w:id="747581326">
                              <w:marLeft w:val="0"/>
                              <w:marRight w:val="0"/>
                              <w:marTop w:val="0"/>
                              <w:marBottom w:val="0"/>
                              <w:divBdr>
                                <w:top w:val="none" w:sz="0" w:space="0" w:color="auto"/>
                                <w:left w:val="none" w:sz="0" w:space="0" w:color="auto"/>
                                <w:bottom w:val="single" w:sz="8" w:space="0" w:color="808080"/>
                                <w:right w:val="none" w:sz="0" w:space="0" w:color="auto"/>
                              </w:divBdr>
                            </w:div>
                            <w:div w:id="2125810702">
                              <w:marLeft w:val="0"/>
                              <w:marRight w:val="0"/>
                              <w:marTop w:val="0"/>
                              <w:marBottom w:val="0"/>
                              <w:divBdr>
                                <w:top w:val="none" w:sz="0" w:space="0" w:color="auto"/>
                                <w:left w:val="none" w:sz="0" w:space="0" w:color="auto"/>
                                <w:bottom w:val="single" w:sz="8" w:space="0" w:color="808080"/>
                                <w:right w:val="none" w:sz="0" w:space="0" w:color="auto"/>
                              </w:divBdr>
                            </w:div>
                            <w:div w:id="1242251841">
                              <w:marLeft w:val="0"/>
                              <w:marRight w:val="0"/>
                              <w:marTop w:val="0"/>
                              <w:marBottom w:val="0"/>
                              <w:divBdr>
                                <w:top w:val="none" w:sz="0" w:space="0" w:color="auto"/>
                                <w:left w:val="none" w:sz="0" w:space="0" w:color="auto"/>
                                <w:bottom w:val="single" w:sz="8" w:space="0" w:color="808080"/>
                                <w:right w:val="none" w:sz="0" w:space="0" w:color="auto"/>
                              </w:divBdr>
                            </w:div>
                            <w:div w:id="1233387985">
                              <w:marLeft w:val="0"/>
                              <w:marRight w:val="0"/>
                              <w:marTop w:val="0"/>
                              <w:marBottom w:val="0"/>
                              <w:divBdr>
                                <w:top w:val="none" w:sz="0" w:space="0" w:color="auto"/>
                                <w:left w:val="none" w:sz="0" w:space="0" w:color="auto"/>
                                <w:bottom w:val="single" w:sz="8" w:space="0" w:color="808080"/>
                                <w:right w:val="none" w:sz="0" w:space="0" w:color="auto"/>
                              </w:divBdr>
                            </w:div>
                            <w:div w:id="908148317">
                              <w:marLeft w:val="0"/>
                              <w:marRight w:val="0"/>
                              <w:marTop w:val="0"/>
                              <w:marBottom w:val="0"/>
                              <w:divBdr>
                                <w:top w:val="none" w:sz="0" w:space="0" w:color="auto"/>
                                <w:left w:val="none" w:sz="0" w:space="0" w:color="auto"/>
                                <w:bottom w:val="single" w:sz="8" w:space="0" w:color="808080"/>
                                <w:right w:val="none" w:sz="0" w:space="0" w:color="auto"/>
                              </w:divBdr>
                            </w:div>
                            <w:div w:id="298994498">
                              <w:marLeft w:val="0"/>
                              <w:marRight w:val="0"/>
                              <w:marTop w:val="0"/>
                              <w:marBottom w:val="0"/>
                              <w:divBdr>
                                <w:top w:val="none" w:sz="0" w:space="0" w:color="auto"/>
                                <w:left w:val="none" w:sz="0" w:space="0" w:color="auto"/>
                                <w:bottom w:val="single" w:sz="8" w:space="0" w:color="808080"/>
                                <w:right w:val="none" w:sz="0" w:space="0" w:color="auto"/>
                              </w:divBdr>
                            </w:div>
                            <w:div w:id="1070082951">
                              <w:marLeft w:val="0"/>
                              <w:marRight w:val="0"/>
                              <w:marTop w:val="0"/>
                              <w:marBottom w:val="0"/>
                              <w:divBdr>
                                <w:top w:val="none" w:sz="0" w:space="0" w:color="auto"/>
                                <w:left w:val="none" w:sz="0" w:space="0" w:color="auto"/>
                                <w:bottom w:val="single" w:sz="8" w:space="0" w:color="808080"/>
                                <w:right w:val="none" w:sz="0" w:space="0" w:color="auto"/>
                              </w:divBdr>
                            </w:div>
                            <w:div w:id="1893348697">
                              <w:marLeft w:val="0"/>
                              <w:marRight w:val="0"/>
                              <w:marTop w:val="0"/>
                              <w:marBottom w:val="0"/>
                              <w:divBdr>
                                <w:top w:val="none" w:sz="0" w:space="0" w:color="auto"/>
                                <w:left w:val="none" w:sz="0" w:space="0" w:color="auto"/>
                                <w:bottom w:val="single" w:sz="8" w:space="0" w:color="808080"/>
                                <w:right w:val="none" w:sz="0" w:space="0" w:color="auto"/>
                              </w:divBdr>
                            </w:div>
                            <w:div w:id="574827001">
                              <w:marLeft w:val="0"/>
                              <w:marRight w:val="0"/>
                              <w:marTop w:val="0"/>
                              <w:marBottom w:val="0"/>
                              <w:divBdr>
                                <w:top w:val="none" w:sz="0" w:space="0" w:color="auto"/>
                                <w:left w:val="none" w:sz="0" w:space="0" w:color="auto"/>
                                <w:bottom w:val="single" w:sz="8" w:space="0" w:color="808080"/>
                                <w:right w:val="none" w:sz="0" w:space="0" w:color="auto"/>
                              </w:divBdr>
                            </w:div>
                            <w:div w:id="1273248116">
                              <w:marLeft w:val="0"/>
                              <w:marRight w:val="0"/>
                              <w:marTop w:val="0"/>
                              <w:marBottom w:val="0"/>
                              <w:divBdr>
                                <w:top w:val="none" w:sz="0" w:space="0" w:color="auto"/>
                                <w:left w:val="none" w:sz="0" w:space="0" w:color="auto"/>
                                <w:bottom w:val="single" w:sz="8" w:space="0" w:color="808080"/>
                                <w:right w:val="none" w:sz="0" w:space="0" w:color="auto"/>
                              </w:divBdr>
                            </w:div>
                            <w:div w:id="921834521">
                              <w:marLeft w:val="0"/>
                              <w:marRight w:val="0"/>
                              <w:marTop w:val="0"/>
                              <w:marBottom w:val="0"/>
                              <w:divBdr>
                                <w:top w:val="none" w:sz="0" w:space="0" w:color="auto"/>
                                <w:left w:val="none" w:sz="0" w:space="0" w:color="auto"/>
                                <w:bottom w:val="single" w:sz="8" w:space="0" w:color="808080"/>
                                <w:right w:val="none" w:sz="0" w:space="0" w:color="auto"/>
                              </w:divBdr>
                            </w:div>
                            <w:div w:id="206837001">
                              <w:marLeft w:val="0"/>
                              <w:marRight w:val="0"/>
                              <w:marTop w:val="0"/>
                              <w:marBottom w:val="0"/>
                              <w:divBdr>
                                <w:top w:val="none" w:sz="0" w:space="0" w:color="auto"/>
                                <w:left w:val="none" w:sz="0" w:space="0" w:color="auto"/>
                                <w:bottom w:val="single" w:sz="8" w:space="0" w:color="808080"/>
                                <w:right w:val="none" w:sz="0" w:space="0" w:color="auto"/>
                              </w:divBdr>
                            </w:div>
                            <w:div w:id="109007661">
                              <w:marLeft w:val="0"/>
                              <w:marRight w:val="0"/>
                              <w:marTop w:val="0"/>
                              <w:marBottom w:val="0"/>
                              <w:divBdr>
                                <w:top w:val="none" w:sz="0" w:space="0" w:color="auto"/>
                                <w:left w:val="none" w:sz="0" w:space="0" w:color="auto"/>
                                <w:bottom w:val="single" w:sz="8" w:space="0" w:color="808080"/>
                                <w:right w:val="none" w:sz="0" w:space="0" w:color="auto"/>
                              </w:divBdr>
                            </w:div>
                            <w:div w:id="1945379650">
                              <w:marLeft w:val="0"/>
                              <w:marRight w:val="0"/>
                              <w:marTop w:val="0"/>
                              <w:marBottom w:val="0"/>
                              <w:divBdr>
                                <w:top w:val="none" w:sz="0" w:space="0" w:color="auto"/>
                                <w:left w:val="none" w:sz="0" w:space="0" w:color="auto"/>
                                <w:bottom w:val="single" w:sz="8" w:space="0" w:color="808080"/>
                                <w:right w:val="none" w:sz="0" w:space="0" w:color="auto"/>
                              </w:divBdr>
                            </w:div>
                            <w:div w:id="1034387023">
                              <w:marLeft w:val="0"/>
                              <w:marRight w:val="0"/>
                              <w:marTop w:val="0"/>
                              <w:marBottom w:val="0"/>
                              <w:divBdr>
                                <w:top w:val="none" w:sz="0" w:space="0" w:color="auto"/>
                                <w:left w:val="none" w:sz="0" w:space="0" w:color="auto"/>
                                <w:bottom w:val="single" w:sz="8" w:space="0" w:color="808080"/>
                                <w:right w:val="none" w:sz="0" w:space="0" w:color="auto"/>
                              </w:divBdr>
                            </w:div>
                            <w:div w:id="1352879588">
                              <w:marLeft w:val="0"/>
                              <w:marRight w:val="0"/>
                              <w:marTop w:val="0"/>
                              <w:marBottom w:val="0"/>
                              <w:divBdr>
                                <w:top w:val="none" w:sz="0" w:space="0" w:color="auto"/>
                                <w:left w:val="none" w:sz="0" w:space="0" w:color="auto"/>
                                <w:bottom w:val="single" w:sz="8" w:space="0" w:color="808080"/>
                                <w:right w:val="none" w:sz="0" w:space="0" w:color="auto"/>
                              </w:divBdr>
                            </w:div>
                            <w:div w:id="1141382031">
                              <w:marLeft w:val="0"/>
                              <w:marRight w:val="0"/>
                              <w:marTop w:val="0"/>
                              <w:marBottom w:val="0"/>
                              <w:divBdr>
                                <w:top w:val="none" w:sz="0" w:space="0" w:color="auto"/>
                                <w:left w:val="none" w:sz="0" w:space="0" w:color="auto"/>
                                <w:bottom w:val="single" w:sz="8" w:space="0" w:color="808080"/>
                                <w:right w:val="none" w:sz="0" w:space="0" w:color="auto"/>
                              </w:divBdr>
                            </w:div>
                            <w:div w:id="992566885">
                              <w:marLeft w:val="0"/>
                              <w:marRight w:val="0"/>
                              <w:marTop w:val="0"/>
                              <w:marBottom w:val="0"/>
                              <w:divBdr>
                                <w:top w:val="none" w:sz="0" w:space="0" w:color="auto"/>
                                <w:left w:val="none" w:sz="0" w:space="0" w:color="auto"/>
                                <w:bottom w:val="single" w:sz="8" w:space="0" w:color="808080"/>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21599</Words>
  <Characters>123115</Characters>
  <Application>Microsoft Office Word</Application>
  <DocSecurity>0</DocSecurity>
  <Lines>1025</Lines>
  <Paragraphs>288</Paragraphs>
  <ScaleCrop>false</ScaleCrop>
  <Company>TOSHIBA</Company>
  <LinksUpToDate>false</LinksUpToDate>
  <CharactersWithSpaces>144426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2009-12-29T19:56:00Z</dcterms:created>
  <dcterms:modified xsi:type="dcterms:W3CDTF">2009-12-29T19:57:00Z</dcterms:modified>
</cp:coreProperties>
</file>