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50603C" w:rsidRPr="0050603C" w:rsidTr="0050603C">
        <w:trPr>
          <w:trHeight w:val="54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Staj takviminin ve kontenjan kaynaklarının öğrencilere açıklanması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23 Mayıs-27 Mayıs 2022</w:t>
            </w:r>
          </w:p>
        </w:tc>
      </w:tr>
      <w:tr w:rsidR="0050603C" w:rsidRPr="0050603C" w:rsidTr="0050603C">
        <w:trPr>
          <w:trHeight w:val="78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Okul yönetiminde kamu ve özel sektör kaynaklarının sağlanması, işyeri başvuru formunun (EK1) öğrenciler tarafından teslim edilmesi, staj yapacağı kurumca onaylanan (EK1) formunun a</w:t>
            </w:r>
            <w:r>
              <w:t>slının öğrenci tarafından bizzat</w:t>
            </w:r>
            <w:r w:rsidRPr="0050603C">
              <w:t xml:space="preserve"> bölüm koordinatörlüklerine getirilip onaylatılması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30 Mayıs-21 Haziran</w:t>
            </w:r>
          </w:p>
        </w:tc>
      </w:tr>
      <w:tr w:rsidR="0050603C" w:rsidRPr="0050603C" w:rsidTr="0050603C">
        <w:trPr>
          <w:trHeight w:val="399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Staj son müracaat tarihi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 w:rsidP="0050603C">
            <w:r>
              <w:t>21 Haziran</w:t>
            </w:r>
            <w:r w:rsidRPr="0050603C">
              <w:t xml:space="preserve">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Staj dosyalarının nasıl doldurulacağının öğrencilere örneklerle anlatılması, danışman öğretim elemanları ve-veya koordinatörler tarafından öğrencilere staj konusu ve staj belgelerinin (EK1,EK2) doldurulması ile ilgili açıklamaların yapılması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23 Mayıs-27 Mayıs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Öğrencilerin gönderileceği iş yerlerinin idareye bildirilmesi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21 Haziran-27 Haziran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Staj dosyalarının öğrencilere dağıtılması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 xml:space="preserve">21 </w:t>
            </w:r>
            <w:proofErr w:type="gramStart"/>
            <w:r w:rsidRPr="0050603C">
              <w:t>haziran</w:t>
            </w:r>
            <w:proofErr w:type="gramEnd"/>
            <w:r w:rsidRPr="0050603C">
              <w:t>-3 Temmuz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Öğrenci ziyaret takvimi hazırlanarak okul müdürlüğüne bildirilmesi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3 Temmuz-10 Temmuz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Staj Uygulamaları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18 Temmuz-26 Ağustos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Öğrenci ziyaretlerinin denetçi öğretim elemanı tarafından yapılması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18 Temmuz-26 Ağustos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Staj dosyalarının teslimi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20 Eylül-18 Kasım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 w:rsidP="0050603C">
            <w:r w:rsidRPr="0050603C">
              <w:t xml:space="preserve">Staj dosyalarının </w:t>
            </w:r>
            <w:r>
              <w:t>mazeretli</w:t>
            </w:r>
            <w:bookmarkStart w:id="0" w:name="_GoBack"/>
            <w:bookmarkEnd w:id="0"/>
            <w:r w:rsidRPr="0050603C">
              <w:t xml:space="preserve"> teslimi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21 Kasım- 28 Kasım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Program staj kurulunun staj sonu evraklarını değerlendirmesi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29 Kasım- 2 Aralık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İşyeri ve ziyaretçi öğretim elemanı raporu olumlu ise mülakatın yapılması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12 Aralık- 16 Aralık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Staj değerlendirme notlarının sisteme girilmesi için bölüm başkanlarına teslim edilmesi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19 Aralık-23 Aralık 2022</w:t>
            </w:r>
          </w:p>
        </w:tc>
      </w:tr>
      <w:tr w:rsidR="0050603C" w:rsidRPr="0050603C" w:rsidTr="0050603C">
        <w:trPr>
          <w:trHeight w:val="420"/>
        </w:trPr>
        <w:tc>
          <w:tcPr>
            <w:tcW w:w="7650" w:type="dxa"/>
            <w:noWrap/>
            <w:hideMark/>
          </w:tcPr>
          <w:p w:rsidR="0050603C" w:rsidRPr="0050603C" w:rsidRDefault="0050603C">
            <w:r w:rsidRPr="0050603C">
              <w:t>Bölüm başkanlarının staj değerlendirme notlarını meslek yüksekokulu staj ve eğitim uygulama kuruluna bildirmesi</w:t>
            </w:r>
          </w:p>
        </w:tc>
        <w:tc>
          <w:tcPr>
            <w:tcW w:w="1412" w:type="dxa"/>
            <w:noWrap/>
            <w:hideMark/>
          </w:tcPr>
          <w:p w:rsidR="0050603C" w:rsidRPr="0050603C" w:rsidRDefault="0050603C">
            <w:r w:rsidRPr="0050603C">
              <w:t>26 Aralık-28 Aralık 2022</w:t>
            </w:r>
          </w:p>
        </w:tc>
      </w:tr>
    </w:tbl>
    <w:p w:rsidR="00E139D5" w:rsidRDefault="0050603C"/>
    <w:sectPr w:rsidR="00E1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63"/>
    <w:rsid w:val="0050603C"/>
    <w:rsid w:val="00C94E63"/>
    <w:rsid w:val="00D64E94"/>
    <w:rsid w:val="00E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98B8"/>
  <w15:chartTrackingRefBased/>
  <w15:docId w15:val="{8626A879-47D0-4834-B6FE-E3A2A83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2022-05-24T16:54:00Z</dcterms:created>
  <dcterms:modified xsi:type="dcterms:W3CDTF">2022-05-24T16:57:00Z</dcterms:modified>
</cp:coreProperties>
</file>